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008D" w:rsidRPr="00452EA6" w:rsidRDefault="0015008D" w:rsidP="0015008D">
      <w:pPr>
        <w:pStyle w:val="a3"/>
        <w:shd w:val="clear" w:color="auto" w:fill="FFFFFF"/>
        <w:spacing w:before="0" w:beforeAutospacing="0" w:after="0" w:afterAutospacing="0" w:line="294" w:lineRule="atLeast"/>
        <w:jc w:val="both"/>
        <w:rPr>
          <w:b/>
          <w:color w:val="000000"/>
        </w:rPr>
      </w:pPr>
      <w:r w:rsidRPr="00452EA6">
        <w:rPr>
          <w:b/>
          <w:color w:val="000000"/>
        </w:rPr>
        <w:t xml:space="preserve">Преподаватель: </w:t>
      </w:r>
      <w:proofErr w:type="spellStart"/>
      <w:r w:rsidRPr="00452EA6">
        <w:rPr>
          <w:b/>
          <w:color w:val="000000"/>
        </w:rPr>
        <w:t>Мидаева</w:t>
      </w:r>
      <w:proofErr w:type="spellEnd"/>
      <w:r w:rsidRPr="00452EA6">
        <w:rPr>
          <w:b/>
          <w:color w:val="000000"/>
        </w:rPr>
        <w:t xml:space="preserve"> </w:t>
      </w:r>
      <w:proofErr w:type="spellStart"/>
      <w:r w:rsidRPr="00452EA6">
        <w:rPr>
          <w:b/>
          <w:color w:val="000000"/>
        </w:rPr>
        <w:t>Элиза</w:t>
      </w:r>
      <w:proofErr w:type="spellEnd"/>
      <w:r w:rsidRPr="00452EA6">
        <w:rPr>
          <w:b/>
          <w:color w:val="000000"/>
        </w:rPr>
        <w:t xml:space="preserve"> </w:t>
      </w:r>
      <w:proofErr w:type="spellStart"/>
      <w:r w:rsidRPr="00452EA6">
        <w:rPr>
          <w:b/>
          <w:color w:val="000000"/>
        </w:rPr>
        <w:t>Хамидовна</w:t>
      </w:r>
      <w:proofErr w:type="spellEnd"/>
      <w:r w:rsidRPr="00452EA6">
        <w:rPr>
          <w:b/>
          <w:color w:val="000000"/>
        </w:rPr>
        <w:t xml:space="preserve">. </w:t>
      </w:r>
    </w:p>
    <w:p w:rsidR="0015008D" w:rsidRPr="00452EA6" w:rsidRDefault="0015008D" w:rsidP="0015008D">
      <w:pPr>
        <w:pStyle w:val="a3"/>
        <w:shd w:val="clear" w:color="auto" w:fill="FFFFFF"/>
        <w:spacing w:before="0" w:beforeAutospacing="0" w:after="0" w:afterAutospacing="0" w:line="294" w:lineRule="atLeast"/>
        <w:jc w:val="both"/>
        <w:rPr>
          <w:b/>
          <w:color w:val="000000"/>
        </w:rPr>
      </w:pPr>
      <w:r w:rsidRPr="00452EA6">
        <w:rPr>
          <w:b/>
          <w:color w:val="000000"/>
        </w:rPr>
        <w:t xml:space="preserve">Дисциплина: Информационные и коммуникационные технологии в ДОУ и архивном деле. </w:t>
      </w:r>
    </w:p>
    <w:p w:rsidR="0015008D" w:rsidRPr="00452EA6" w:rsidRDefault="0015008D" w:rsidP="0015008D">
      <w:pPr>
        <w:pStyle w:val="a3"/>
        <w:shd w:val="clear" w:color="auto" w:fill="FFFFFF"/>
        <w:spacing w:before="0" w:beforeAutospacing="0" w:after="0" w:afterAutospacing="0" w:line="294" w:lineRule="atLeast"/>
        <w:jc w:val="both"/>
        <w:rPr>
          <w:b/>
          <w:color w:val="000000"/>
        </w:rPr>
      </w:pPr>
      <w:proofErr w:type="gramStart"/>
      <w:r w:rsidRPr="00452EA6">
        <w:rPr>
          <w:b/>
          <w:color w:val="000000"/>
        </w:rPr>
        <w:t>Дата:  09.12.2020</w:t>
      </w:r>
      <w:proofErr w:type="gramEnd"/>
      <w:r w:rsidRPr="00452EA6">
        <w:rPr>
          <w:b/>
          <w:color w:val="000000"/>
        </w:rPr>
        <w:t xml:space="preserve">     Группа 20-ДП(11)</w:t>
      </w:r>
    </w:p>
    <w:p w:rsidR="0015008D" w:rsidRPr="00452EA6" w:rsidRDefault="0015008D" w:rsidP="0015008D">
      <w:pPr>
        <w:pStyle w:val="a3"/>
        <w:shd w:val="clear" w:color="auto" w:fill="FFFFFF"/>
        <w:spacing w:before="0" w:beforeAutospacing="0" w:after="0" w:afterAutospacing="0" w:line="294" w:lineRule="atLeast"/>
        <w:jc w:val="both"/>
        <w:rPr>
          <w:b/>
          <w:color w:val="000000"/>
        </w:rPr>
      </w:pPr>
      <w:r w:rsidRPr="00452EA6">
        <w:rPr>
          <w:b/>
          <w:color w:val="000000"/>
        </w:rPr>
        <w:t>Тема «</w:t>
      </w:r>
      <w:r w:rsidR="00E6585D" w:rsidRPr="00452EA6">
        <w:rPr>
          <w:b/>
          <w:color w:val="000000"/>
        </w:rPr>
        <w:t xml:space="preserve">Понятие компьютерной графики. Виды компьютерной </w:t>
      </w:r>
      <w:proofErr w:type="spellStart"/>
      <w:proofErr w:type="gramStart"/>
      <w:r w:rsidR="00E6585D" w:rsidRPr="00452EA6">
        <w:rPr>
          <w:b/>
          <w:color w:val="000000"/>
        </w:rPr>
        <w:t>графики.Цвет</w:t>
      </w:r>
      <w:proofErr w:type="spellEnd"/>
      <w:proofErr w:type="gramEnd"/>
      <w:r w:rsidR="00E6585D" w:rsidRPr="00452EA6">
        <w:rPr>
          <w:b/>
          <w:color w:val="000000"/>
        </w:rPr>
        <w:t xml:space="preserve"> и цветовые модели»</w:t>
      </w: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color w:val="000000"/>
        </w:rPr>
        <w:t>Под </w:t>
      </w:r>
      <w:r w:rsidRPr="0015008D">
        <w:rPr>
          <w:b/>
          <w:bCs/>
          <w:i/>
          <w:iCs/>
          <w:color w:val="000000"/>
        </w:rPr>
        <w:t>компьютерной графикой</w:t>
      </w:r>
      <w:r w:rsidRPr="0015008D">
        <w:rPr>
          <w:color w:val="000000"/>
        </w:rPr>
        <w:t> обычно понимают автоматизацию процессов подготовки, преобразования, хранения и воспроизведения графической информации с помощью компьютера. Под </w:t>
      </w:r>
      <w:r w:rsidRPr="0015008D">
        <w:rPr>
          <w:b/>
          <w:bCs/>
          <w:i/>
          <w:iCs/>
          <w:color w:val="000000"/>
        </w:rPr>
        <w:t>графической информацией </w:t>
      </w:r>
      <w:r w:rsidRPr="0015008D">
        <w:rPr>
          <w:color w:val="000000"/>
        </w:rPr>
        <w:t>понимаются модели объектов и их изображения.</w:t>
      </w: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color w:val="000000"/>
        </w:rPr>
        <w:t>В случае если пользователь может управлять характеристиками объектов, говорят об </w:t>
      </w:r>
      <w:r w:rsidRPr="0015008D">
        <w:rPr>
          <w:b/>
          <w:bCs/>
          <w:i/>
          <w:iCs/>
          <w:color w:val="000000"/>
        </w:rPr>
        <w:t>интерактивной компьютерной графике</w:t>
      </w:r>
      <w:r w:rsidRPr="0015008D">
        <w:rPr>
          <w:color w:val="000000"/>
        </w:rPr>
        <w:t>, т.е. способность компьютерной системы создавать графику и вести диалог с человеком. В настоящее время почти любую программу можно считать системой интерактивной компьютерной графики.</w:t>
      </w: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color w:val="000000"/>
        </w:rPr>
        <w:t>Интерактивная компьютерная графика – это также использование компьютеров для подготовки и воспроизведения изображений, но при этом пользователь имеет возможность оперативно вносить изменения в изображение непосредственно в процессе его воспроизведения, т.е. предполагается возможность работы с графикой в режиме диалога в реальном масштабе времени.</w:t>
      </w: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color w:val="000000"/>
        </w:rPr>
        <w:t>Интерактивная графика представляет собой важный раздел компьютерной графики, когда пользователь имеет возможность динамически управлять содержимым изображения, его формой, размером и цветом на поверхности дисплея с помощью интерактивных устройств управления.</w:t>
      </w: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color w:val="000000"/>
        </w:rPr>
        <w:t>Исторически </w:t>
      </w:r>
      <w:r w:rsidRPr="0015008D">
        <w:rPr>
          <w:b/>
          <w:bCs/>
          <w:i/>
          <w:iCs/>
          <w:color w:val="000000"/>
        </w:rPr>
        <w:t>первыми интерактивными системами считаются системы автоматизированного проектирования (САПР), </w:t>
      </w:r>
      <w:r w:rsidRPr="0015008D">
        <w:rPr>
          <w:color w:val="000000"/>
        </w:rPr>
        <w:t>которые появились в 60-х годах 20 века. Они представляют собой значительный этап в эволюции компьютеров и программного обеспечения. В системе интерактивной компьютерной графики пользователь воспринимает на дисплее изображение, представляющее некоторый сложный объект, и может вносить изменения в описание (модель) объекта. Такими изменениями могут быть как ввод и редактирование отдельных элементов, так и задание числовых значений для любых параметров, а также иные операции по вводу информации на основе восприятия изображений.</w:t>
      </w: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color w:val="000000"/>
        </w:rPr>
        <w:t>Системы типа САПР активно используются во многих областях, например, в машиностроении и электронике. Одними из первых были созданы САПР для проектирования самолетов, автомобилей, системы для разработки микроэлектронных интегральных схем, архитектурные системы. Такие системы на первых порах функционировали на достаточно больших компьютерах. Потом распространилось использование быстродействующих компьютеров среднего класса с развитыми графическими возможностями – графических рабочих станций. С ростом мощностей персональных компьютеров все чаще САПР использовали на дешевых массовых компьютерах, которые сейчас имеют достаточные быстродействие и объемы памяти для решения многих задач. Это привело к широкому распространению систем САПР.</w:t>
      </w: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color w:val="000000"/>
        </w:rPr>
        <w:t>Сейчас становятся все более популярными </w:t>
      </w:r>
      <w:r w:rsidRPr="0015008D">
        <w:rPr>
          <w:b/>
          <w:bCs/>
          <w:i/>
          <w:iCs/>
          <w:color w:val="000000"/>
        </w:rPr>
        <w:t>геоинформационные системы (ГИС)</w:t>
      </w:r>
      <w:r w:rsidRPr="0015008D">
        <w:rPr>
          <w:color w:val="000000"/>
        </w:rPr>
        <w:t xml:space="preserve">. Это разновидность систем интерактивной компьютерной графики. Они аккумулируют в себе методы и алгоритмы многих наук и информационных технологий. Такие системы используют последние достижения технологий баз данных, в них заложены многие методы и алгоритмы математики, физики, геодезии, топологии, картографии, навигации и, конечно же, компьютерной графики. Системы типа ГИС зачастую требуют значительных мощностей компьютера как в плане работы с базами данных, так и для визуализации </w:t>
      </w:r>
      <w:r w:rsidRPr="0015008D">
        <w:rPr>
          <w:color w:val="000000"/>
        </w:rPr>
        <w:lastRenderedPageBreak/>
        <w:t>объектов, которые находятся на поверхности Земли. Причем, визуализацию необходимо делать с различной степенью детализации – как для Земли в целом, так и в границах отдельных участков. В настоящее время заметно стремление разработчиков ГИС повысить реалистичность изображений пространственных объектов и территорий.</w:t>
      </w: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color w:val="000000"/>
        </w:rPr>
        <w:t>Работа с компьютерной графикой – одно из самых популярных направлений использования персонального компьютера, причем занимаются этой работой не только профессиональные художники и дизайнеры. На любом предприятии время от времени возникает необходимость в подаче рекламных объявлений в газеты и журналы, в выпуске рекламной листовки или буклета. Иногда предприятия заказывают такую работу специальным дизайнерским бюро или рекламным агентствам, но часто обходятся собственными силами и доступными программными средствами.</w:t>
      </w: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color w:val="000000"/>
        </w:rPr>
        <w:t>Типичными для любой ГИС являются такие операции – ввод и редактирование объектов с учетом их расположения на поверхности Земли, формирование разнообразных цифровых моделей, запись в базы данных, выполнение разнообразных запросов к базам данных. Важной операцией является анализ с учетом пространственных, топологических отношений множества объектов, расположенных на некоторой территории.</w:t>
      </w:r>
    </w:p>
    <w:p w:rsidR="0015008D" w:rsidRPr="0015008D" w:rsidRDefault="0015008D" w:rsidP="0015008D">
      <w:pPr>
        <w:pStyle w:val="a3"/>
        <w:shd w:val="clear" w:color="auto" w:fill="FFFFFF"/>
        <w:spacing w:before="0" w:beforeAutospacing="0" w:after="0" w:afterAutospacing="0" w:line="294" w:lineRule="atLeast"/>
        <w:jc w:val="both"/>
        <w:rPr>
          <w:color w:val="000000"/>
        </w:rPr>
      </w:pP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b/>
          <w:bCs/>
          <w:i/>
          <w:iCs/>
          <w:color w:val="000000"/>
        </w:rPr>
        <w:t>1.3 Области применения компьютерной графики</w:t>
      </w:r>
    </w:p>
    <w:p w:rsidR="0015008D" w:rsidRPr="0015008D" w:rsidRDefault="0015008D" w:rsidP="0015008D">
      <w:pPr>
        <w:pStyle w:val="a3"/>
        <w:shd w:val="clear" w:color="auto" w:fill="FFFFFF"/>
        <w:spacing w:before="0" w:beforeAutospacing="0" w:after="0" w:afterAutospacing="0" w:line="294" w:lineRule="atLeast"/>
        <w:jc w:val="both"/>
        <w:rPr>
          <w:color w:val="000000"/>
        </w:rPr>
      </w:pP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color w:val="000000"/>
        </w:rPr>
        <w:t>Область применения компьютерной графики не ограничивается одними художественными эффектами. Во всех отраслях науки, техники, медицины, в коммерческой и управленческой деятельности используются построенные с помощью компьютера схемы, графики, диаграммы, предназначенные для наглядного отображения разнообразной информации. Конструкторы, разрабатывая новые модели автомобилей и самолетов, используют трехмерные графические объекты, чтобы представить окончательный вид изделия. Архитекторы создают на экране монитора объемное изображение здания, и это позволяет им увидеть, как оно впишется в ландшафт.</w:t>
      </w: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color w:val="000000"/>
        </w:rPr>
        <w:t>Можно рассмотреть следующие области применения компьютерной графики.</w:t>
      </w: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b/>
          <w:bCs/>
          <w:i/>
          <w:iCs/>
          <w:color w:val="000000"/>
        </w:rPr>
        <w:t>Научная графика</w:t>
      </w: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color w:val="000000"/>
        </w:rPr>
        <w:t>Первые компьютеры использовались лишь для решения научных и производственных задач. Чтобы лучше понять полученные результаты, производили их графическую обработку, строили графики, диаграммы, чертежи рассчитанных конструкций. Первые графики на машине получали в режиме символьной печати. Затем появились специальные устройства – графопостроители (плоттеры) для вычерчивания чертежей и графиков чернильным пером на бумаге. Современная научная компьютерная графика дает возможность проводить вычислительные эксперименты с наглядным представлением их результатов.</w:t>
      </w:r>
    </w:p>
    <w:p w:rsidR="0015008D" w:rsidRPr="0015008D" w:rsidRDefault="0015008D" w:rsidP="0015008D">
      <w:pPr>
        <w:pStyle w:val="a3"/>
        <w:shd w:val="clear" w:color="auto" w:fill="FFFFFF"/>
        <w:spacing w:before="0" w:beforeAutospacing="0" w:after="0" w:afterAutospacing="0" w:line="294" w:lineRule="atLeast"/>
        <w:jc w:val="both"/>
        <w:rPr>
          <w:color w:val="000000"/>
        </w:rPr>
      </w:pP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b/>
          <w:bCs/>
          <w:i/>
          <w:iCs/>
          <w:color w:val="000000"/>
        </w:rPr>
        <w:t>Деловая графика</w:t>
      </w: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color w:val="000000"/>
        </w:rPr>
        <w:t>Деловая графика – область компьютерной графики, предназначенная для наглядного представления различных показателей работы учреждений. Плановые показатели, отчетная документация, статистические сводки – вот объекты, для которых с помощью деловой графики создаются иллюстративные материалы. Программные средства деловой графики включаются в состав электронных таблиц.</w:t>
      </w: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b/>
          <w:bCs/>
          <w:i/>
          <w:iCs/>
          <w:color w:val="000000"/>
        </w:rPr>
        <w:t>Конструкторская графика</w:t>
      </w: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color w:val="000000"/>
        </w:rPr>
        <w:t xml:space="preserve">Конструкторская графика используется в работе инженеров–конструкторов, архитекторов, изобретателей новой техники. Этот вид компьютерной графики является обязательным элементом САПР (систем автоматизации проектирования). Средствами конструкторской </w:t>
      </w:r>
      <w:r w:rsidRPr="0015008D">
        <w:rPr>
          <w:color w:val="000000"/>
        </w:rPr>
        <w:lastRenderedPageBreak/>
        <w:t>графики можно получать как плоские изображения (проекции, сечения), так и пространственные трехмерные изображения.</w:t>
      </w: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b/>
          <w:bCs/>
          <w:i/>
          <w:iCs/>
          <w:color w:val="000000"/>
        </w:rPr>
        <w:t>Иллюстративная графика</w:t>
      </w: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color w:val="000000"/>
        </w:rPr>
        <w:t>Иллюстративная графика – это произвольное рисование и черчение на экране компьютера. Пакеты иллюстративной графики относятся к прикладному программному обеспечению общего назначения. Простейшие программные средства иллюстративной графики называются графическими редакторами.</w:t>
      </w: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b/>
          <w:bCs/>
          <w:i/>
          <w:iCs/>
          <w:color w:val="000000"/>
        </w:rPr>
        <w:t>Художественная и рекламная графика</w:t>
      </w: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color w:val="000000"/>
        </w:rPr>
        <w:t xml:space="preserve">Художественная и рекламная графика – ставшая популярной во многом благодаря телевидению. С помощью компьютера создаются рекламные ролики, мультфильмы, компьютерные игры, </w:t>
      </w:r>
      <w:proofErr w:type="spellStart"/>
      <w:r w:rsidRPr="0015008D">
        <w:rPr>
          <w:color w:val="000000"/>
        </w:rPr>
        <w:t>видеоуроки</w:t>
      </w:r>
      <w:proofErr w:type="spellEnd"/>
      <w:r w:rsidRPr="0015008D">
        <w:rPr>
          <w:color w:val="000000"/>
        </w:rPr>
        <w:t xml:space="preserve">, </w:t>
      </w:r>
      <w:proofErr w:type="spellStart"/>
      <w:r w:rsidRPr="0015008D">
        <w:rPr>
          <w:color w:val="000000"/>
        </w:rPr>
        <w:t>видеопрезентации</w:t>
      </w:r>
      <w:proofErr w:type="spellEnd"/>
      <w:r w:rsidRPr="0015008D">
        <w:rPr>
          <w:color w:val="000000"/>
        </w:rPr>
        <w:t>. Графические</w:t>
      </w: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color w:val="000000"/>
        </w:rPr>
        <w:t>пакеты для этих целей требуют больших ресурсов компьютера по быстродействию и памяти. Отличительной особенностью этих графических пакетов является возможность создания реалистических изображений и "движущихся картинок".</w:t>
      </w: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b/>
          <w:bCs/>
          <w:i/>
          <w:iCs/>
          <w:color w:val="000000"/>
        </w:rPr>
        <w:t>Компьютерная анимация</w:t>
      </w: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color w:val="000000"/>
        </w:rPr>
        <w:t>Компьютерная анимация – это получение движущихся изображений на экране дисплее. Художник создает на экране рисунке начального и конечного положения движущихся объектов, все промежуточные состояния рассчитывает и изображает компьютер, выполняя расчеты, опирающиеся на математическое описание данного вида движения. Полученные рисунки, выводимые последовательно на экран с определенной частотой, создают иллюзию движения. Мультимедиа – это объединение высококачественного изображения на экране компьютера со звуковым сопровождением. Наибольшее распространение системы мультимедиа получили в области обучения, рекламы, развлечений.</w:t>
      </w:r>
    </w:p>
    <w:p w:rsidR="0015008D" w:rsidRPr="0015008D" w:rsidRDefault="0015008D" w:rsidP="0015008D">
      <w:pPr>
        <w:pStyle w:val="a3"/>
        <w:shd w:val="clear" w:color="auto" w:fill="FFFFFF"/>
        <w:spacing w:before="0" w:beforeAutospacing="0" w:after="0" w:afterAutospacing="0" w:line="294" w:lineRule="atLeast"/>
        <w:jc w:val="both"/>
        <w:rPr>
          <w:color w:val="000000"/>
        </w:rPr>
      </w:pPr>
      <w:r w:rsidRPr="0015008D">
        <w:rPr>
          <w:b/>
          <w:bCs/>
          <w:i/>
          <w:iCs/>
          <w:color w:val="000000"/>
        </w:rPr>
        <w:t>Графика для Интернета</w:t>
      </w:r>
    </w:p>
    <w:p w:rsidR="00E34BAB" w:rsidRDefault="0015008D" w:rsidP="00E6585D">
      <w:pPr>
        <w:pStyle w:val="a3"/>
        <w:shd w:val="clear" w:color="auto" w:fill="FFFFFF"/>
        <w:spacing w:before="0" w:beforeAutospacing="0" w:after="0" w:afterAutospacing="0" w:line="294" w:lineRule="atLeast"/>
        <w:jc w:val="both"/>
        <w:rPr>
          <w:color w:val="000000"/>
        </w:rPr>
      </w:pPr>
      <w:r w:rsidRPr="0015008D">
        <w:rPr>
          <w:color w:val="000000"/>
        </w:rPr>
        <w:t>Появление глобальной сети Интернет привело к тому, что компьютерная графика стала занимать важное место в ней. Все больше совершенствуются способы передачи визуальной информации, разрабатываются более совершенные графические форматы, ощутимо желание использовать трехмерную графику, анимацию, весь спектр мультимедиа.</w:t>
      </w:r>
    </w:p>
    <w:p w:rsidR="00E6585D" w:rsidRPr="00E6585D" w:rsidRDefault="00E6585D" w:rsidP="00E6585D">
      <w:pPr>
        <w:pStyle w:val="a3"/>
        <w:shd w:val="clear" w:color="auto" w:fill="FFFFFF"/>
        <w:spacing w:before="0" w:beforeAutospacing="0" w:after="0" w:afterAutospacing="0" w:line="294" w:lineRule="atLeast"/>
        <w:jc w:val="both"/>
        <w:rPr>
          <w:color w:val="000000"/>
        </w:rPr>
      </w:pPr>
    </w:p>
    <w:p w:rsidR="0015008D" w:rsidRPr="0015008D" w:rsidRDefault="00E6585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w:t>
      </w:r>
      <w:r w:rsidR="0015008D" w:rsidRPr="0015008D">
        <w:rPr>
          <w:rFonts w:ascii="Times New Roman" w:eastAsia="Times New Roman" w:hAnsi="Times New Roman" w:cs="Times New Roman"/>
          <w:color w:val="000000"/>
          <w:sz w:val="24"/>
          <w:szCs w:val="24"/>
          <w:lang w:eastAsia="ru-RU"/>
        </w:rPr>
        <w:t>вета в природе редко являются простыми. Большинство цветов получаются смешением каких-либо других. Например, сочетание красного и синего даёт пурпурный цвет, синего и зелёного – голубой. Таким образом, путём смешения из небольшого количества простых цветов, можно получить множество (и причём довольно большое) сложных (составных). Поэтому для описания цвета вводится понятие цветовой модели.</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noProof/>
          <w:color w:val="000000"/>
          <w:sz w:val="24"/>
          <w:szCs w:val="24"/>
          <w:lang w:eastAsia="ru-RU"/>
        </w:rPr>
        <w:drawing>
          <wp:anchor distT="0" distB="0" distL="114300" distR="114300" simplePos="0" relativeHeight="251655168" behindDoc="0" locked="0" layoutInCell="1" allowOverlap="0">
            <wp:simplePos x="0" y="0"/>
            <wp:positionH relativeFrom="column">
              <wp:align>left</wp:align>
            </wp:positionH>
            <wp:positionV relativeFrom="line">
              <wp:posOffset>0</wp:posOffset>
            </wp:positionV>
            <wp:extent cx="228600" cy="219075"/>
            <wp:effectExtent l="0" t="0" r="0" b="9525"/>
            <wp:wrapSquare wrapText="bothSides"/>
            <wp:docPr id="9" name="Рисунок 9" descr="hello_html_12de34e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12de34ef.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008D">
        <w:rPr>
          <w:rFonts w:ascii="Times New Roman" w:eastAsia="Times New Roman" w:hAnsi="Times New Roman" w:cs="Times New Roman"/>
          <w:b/>
          <w:bCs/>
          <w:color w:val="000000"/>
          <w:sz w:val="24"/>
          <w:szCs w:val="24"/>
          <w:lang w:eastAsia="ru-RU"/>
        </w:rPr>
        <w:t>Цветовая модель – способ представления большого количества цветов посредством разложения их на простые составляющие.</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По принципу действия перечисленные цветовые модели можно условно разбить на три класса:</w:t>
      </w:r>
    </w:p>
    <w:p w:rsidR="0015008D" w:rsidRPr="0015008D" w:rsidRDefault="0015008D" w:rsidP="0015008D">
      <w:pPr>
        <w:numPr>
          <w:ilvl w:val="0"/>
          <w:numId w:val="2"/>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b/>
          <w:bCs/>
          <w:color w:val="000000"/>
          <w:sz w:val="24"/>
          <w:szCs w:val="24"/>
          <w:lang w:eastAsia="ru-RU"/>
        </w:rPr>
        <w:t>аддитивные</w:t>
      </w:r>
      <w:r w:rsidRPr="0015008D">
        <w:rPr>
          <w:rFonts w:ascii="Times New Roman" w:eastAsia="Times New Roman" w:hAnsi="Times New Roman" w:cs="Times New Roman"/>
          <w:color w:val="000000"/>
          <w:sz w:val="24"/>
          <w:szCs w:val="24"/>
          <w:lang w:eastAsia="ru-RU"/>
        </w:rPr>
        <w:t> (RGB), основанные на сложении цветов;</w:t>
      </w:r>
    </w:p>
    <w:p w:rsidR="0015008D" w:rsidRPr="0015008D" w:rsidRDefault="0015008D" w:rsidP="0015008D">
      <w:pPr>
        <w:numPr>
          <w:ilvl w:val="0"/>
          <w:numId w:val="2"/>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b/>
          <w:bCs/>
          <w:color w:val="000000"/>
          <w:sz w:val="24"/>
          <w:szCs w:val="24"/>
          <w:lang w:eastAsia="ru-RU"/>
        </w:rPr>
        <w:t>субтрактивные </w:t>
      </w:r>
      <w:r w:rsidRPr="0015008D">
        <w:rPr>
          <w:rFonts w:ascii="Times New Roman" w:eastAsia="Times New Roman" w:hAnsi="Times New Roman" w:cs="Times New Roman"/>
          <w:color w:val="000000"/>
          <w:sz w:val="24"/>
          <w:szCs w:val="24"/>
          <w:lang w:eastAsia="ru-RU"/>
        </w:rPr>
        <w:t>(CMY, CMYK), основу которых составляет операция вычитания цветов (субтрактивный синтез);</w:t>
      </w:r>
    </w:p>
    <w:p w:rsidR="0015008D" w:rsidRPr="0015008D" w:rsidRDefault="0015008D" w:rsidP="0015008D">
      <w:pPr>
        <w:numPr>
          <w:ilvl w:val="0"/>
          <w:numId w:val="2"/>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b/>
          <w:bCs/>
          <w:color w:val="000000"/>
          <w:sz w:val="24"/>
          <w:szCs w:val="24"/>
          <w:lang w:eastAsia="ru-RU"/>
        </w:rPr>
        <w:t>перцепционные </w:t>
      </w:r>
      <w:r w:rsidRPr="0015008D">
        <w:rPr>
          <w:rFonts w:ascii="Times New Roman" w:eastAsia="Times New Roman" w:hAnsi="Times New Roman" w:cs="Times New Roman"/>
          <w:color w:val="000000"/>
          <w:sz w:val="24"/>
          <w:szCs w:val="24"/>
          <w:lang w:eastAsia="ru-RU"/>
        </w:rPr>
        <w:t>(HSB, HLS, LAB, YCC), базирующиеся на восприятии.</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Аддитивный цвет получается на основе законов Грассмана путем соединения лучей света разных цветов. В основе этого явления лежит тот факт, что большинство цветов видимого спектра могут быть получены путем смешивания в различных пропорциях трех основных цветовых компонент. Этими компонентами, которые в теории цвета иногда называются первичными цветами, являются красный (</w:t>
      </w:r>
      <w:proofErr w:type="spellStart"/>
      <w:r w:rsidRPr="0015008D">
        <w:rPr>
          <w:rFonts w:ascii="Times New Roman" w:eastAsia="Times New Roman" w:hAnsi="Times New Roman" w:cs="Times New Roman"/>
          <w:color w:val="000000"/>
          <w:sz w:val="24"/>
          <w:szCs w:val="24"/>
          <w:lang w:eastAsia="ru-RU"/>
        </w:rPr>
        <w:t>Red</w:t>
      </w:r>
      <w:proofErr w:type="spellEnd"/>
      <w:r w:rsidRPr="0015008D">
        <w:rPr>
          <w:rFonts w:ascii="Times New Roman" w:eastAsia="Times New Roman" w:hAnsi="Times New Roman" w:cs="Times New Roman"/>
          <w:color w:val="000000"/>
          <w:sz w:val="24"/>
          <w:szCs w:val="24"/>
          <w:lang w:eastAsia="ru-RU"/>
        </w:rPr>
        <w:t>), зеленый (</w:t>
      </w:r>
      <w:proofErr w:type="spellStart"/>
      <w:r w:rsidRPr="0015008D">
        <w:rPr>
          <w:rFonts w:ascii="Times New Roman" w:eastAsia="Times New Roman" w:hAnsi="Times New Roman" w:cs="Times New Roman"/>
          <w:color w:val="000000"/>
          <w:sz w:val="24"/>
          <w:szCs w:val="24"/>
          <w:lang w:eastAsia="ru-RU"/>
        </w:rPr>
        <w:t>Green</w:t>
      </w:r>
      <w:proofErr w:type="spellEnd"/>
      <w:r w:rsidRPr="0015008D">
        <w:rPr>
          <w:rFonts w:ascii="Times New Roman" w:eastAsia="Times New Roman" w:hAnsi="Times New Roman" w:cs="Times New Roman"/>
          <w:color w:val="000000"/>
          <w:sz w:val="24"/>
          <w:szCs w:val="24"/>
          <w:lang w:eastAsia="ru-RU"/>
        </w:rPr>
        <w:t>) и синий (</w:t>
      </w:r>
      <w:proofErr w:type="spellStart"/>
      <w:r w:rsidRPr="0015008D">
        <w:rPr>
          <w:rFonts w:ascii="Times New Roman" w:eastAsia="Times New Roman" w:hAnsi="Times New Roman" w:cs="Times New Roman"/>
          <w:color w:val="000000"/>
          <w:sz w:val="24"/>
          <w:szCs w:val="24"/>
          <w:lang w:eastAsia="ru-RU"/>
        </w:rPr>
        <w:t>Вlue</w:t>
      </w:r>
      <w:proofErr w:type="spellEnd"/>
      <w:r w:rsidRPr="0015008D">
        <w:rPr>
          <w:rFonts w:ascii="Times New Roman" w:eastAsia="Times New Roman" w:hAnsi="Times New Roman" w:cs="Times New Roman"/>
          <w:color w:val="000000"/>
          <w:sz w:val="24"/>
          <w:szCs w:val="24"/>
          <w:lang w:eastAsia="ru-RU"/>
        </w:rPr>
        <w:t>) цвета. При попарном смешивании первичных цветов образуются вторичные цвета: голубой (</w:t>
      </w:r>
      <w:proofErr w:type="spellStart"/>
      <w:r w:rsidRPr="0015008D">
        <w:rPr>
          <w:rFonts w:ascii="Times New Roman" w:eastAsia="Times New Roman" w:hAnsi="Times New Roman" w:cs="Times New Roman"/>
          <w:color w:val="000000"/>
          <w:sz w:val="24"/>
          <w:szCs w:val="24"/>
          <w:lang w:eastAsia="ru-RU"/>
        </w:rPr>
        <w:t>Сyan</w:t>
      </w:r>
      <w:proofErr w:type="spellEnd"/>
      <w:r w:rsidRPr="0015008D">
        <w:rPr>
          <w:rFonts w:ascii="Times New Roman" w:eastAsia="Times New Roman" w:hAnsi="Times New Roman" w:cs="Times New Roman"/>
          <w:color w:val="000000"/>
          <w:sz w:val="24"/>
          <w:szCs w:val="24"/>
          <w:lang w:eastAsia="ru-RU"/>
        </w:rPr>
        <w:t>), пурпурный (</w:t>
      </w:r>
      <w:proofErr w:type="spellStart"/>
      <w:r w:rsidRPr="0015008D">
        <w:rPr>
          <w:rFonts w:ascii="Times New Roman" w:eastAsia="Times New Roman" w:hAnsi="Times New Roman" w:cs="Times New Roman"/>
          <w:color w:val="000000"/>
          <w:sz w:val="24"/>
          <w:szCs w:val="24"/>
          <w:lang w:eastAsia="ru-RU"/>
        </w:rPr>
        <w:t>Magenta</w:t>
      </w:r>
      <w:proofErr w:type="spellEnd"/>
      <w:r w:rsidRPr="0015008D">
        <w:rPr>
          <w:rFonts w:ascii="Times New Roman" w:eastAsia="Times New Roman" w:hAnsi="Times New Roman" w:cs="Times New Roman"/>
          <w:color w:val="000000"/>
          <w:sz w:val="24"/>
          <w:szCs w:val="24"/>
          <w:lang w:eastAsia="ru-RU"/>
        </w:rPr>
        <w:t>) и желтый (</w:t>
      </w:r>
      <w:proofErr w:type="spellStart"/>
      <w:r w:rsidRPr="0015008D">
        <w:rPr>
          <w:rFonts w:ascii="Times New Roman" w:eastAsia="Times New Roman" w:hAnsi="Times New Roman" w:cs="Times New Roman"/>
          <w:color w:val="000000"/>
          <w:sz w:val="24"/>
          <w:szCs w:val="24"/>
          <w:lang w:eastAsia="ru-RU"/>
        </w:rPr>
        <w:t>Yellow</w:t>
      </w:r>
      <w:proofErr w:type="spellEnd"/>
      <w:r w:rsidRPr="0015008D">
        <w:rPr>
          <w:rFonts w:ascii="Times New Roman" w:eastAsia="Times New Roman" w:hAnsi="Times New Roman" w:cs="Times New Roman"/>
          <w:color w:val="000000"/>
          <w:sz w:val="24"/>
          <w:szCs w:val="24"/>
          <w:lang w:eastAsia="ru-RU"/>
        </w:rPr>
        <w:t>). Следует отметить, что первичные и вторичные цвета относятся к базовым цветам.</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lastRenderedPageBreak/>
        <w:t>Базовыми цветами называют цвета, с помощью которых можно получить практически весь спектр видимых цветов.</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Для получения новых цветов с помощью аддитивного синтеза можно использовать и различные комбинации из двух основных цветов, варьирование состава которых приводит к изменению результирующего цвета.</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Таким образом, цветовые модели (цветовое пространство) представляют средства для концептуального и количественного описания цвета. Цветовой режим – это способ реализации определенной цветовой модели в рамках конкретной графической программы.</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b/>
          <w:bCs/>
          <w:color w:val="000000"/>
          <w:sz w:val="24"/>
          <w:szCs w:val="24"/>
          <w:lang w:eastAsia="ru-RU"/>
        </w:rPr>
        <w:t>Существует большое количество моделей. Рассмотрим только три основных.</w:t>
      </w:r>
    </w:p>
    <w:p w:rsidR="00E6585D" w:rsidRDefault="00E6585D" w:rsidP="00E6585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5008D" w:rsidRPr="0015008D" w:rsidRDefault="0015008D" w:rsidP="00E6585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b/>
          <w:bCs/>
          <w:color w:val="000000"/>
          <w:sz w:val="24"/>
          <w:szCs w:val="24"/>
          <w:lang w:eastAsia="ru-RU"/>
        </w:rPr>
        <w:t>Цветовая модель RGB</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Множество цветов видны оттого, что объекты, их излучающие, светятся. К таким цветам можно отнести, например, цвета на экранах телевизора, монитора, кинопроектора. Цветов огромное количество, но из них выделено только три, которые считаются основными (первичными): это – красный, зеленый, синий.</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При смешении двух основных цветов результирующий цвет осветляется: из смешения красного и зеленого получается желтый, из смешения зеленого и синего получается голубой, синий и красный дают пурпурный. Если смешиваются все три цвета, в результате образуется белый. Такая модель цвета является аддитивной.</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b/>
          <w:bCs/>
          <w:color w:val="000000"/>
          <w:sz w:val="24"/>
          <w:szCs w:val="24"/>
          <w:lang w:eastAsia="ru-RU"/>
        </w:rPr>
        <w:t>Модель, в основе которой лежат указанные цвета, носит название цветовой модели RGB – по первым буквам английских слов </w:t>
      </w:r>
      <w:proofErr w:type="spellStart"/>
      <w:r w:rsidRPr="0015008D">
        <w:rPr>
          <w:rFonts w:ascii="Times New Roman" w:eastAsia="Times New Roman" w:hAnsi="Times New Roman" w:cs="Times New Roman"/>
          <w:b/>
          <w:bCs/>
          <w:color w:val="000000"/>
          <w:sz w:val="24"/>
          <w:szCs w:val="24"/>
          <w:lang w:eastAsia="ru-RU"/>
        </w:rPr>
        <w:t>Red</w:t>
      </w:r>
      <w:proofErr w:type="spellEnd"/>
      <w:r w:rsidRPr="0015008D">
        <w:rPr>
          <w:rFonts w:ascii="Times New Roman" w:eastAsia="Times New Roman" w:hAnsi="Times New Roman" w:cs="Times New Roman"/>
          <w:b/>
          <w:bCs/>
          <w:color w:val="000000"/>
          <w:sz w:val="24"/>
          <w:szCs w:val="24"/>
          <w:lang w:eastAsia="ru-RU"/>
        </w:rPr>
        <w:t> (Красный), </w:t>
      </w:r>
      <w:proofErr w:type="spellStart"/>
      <w:r w:rsidRPr="0015008D">
        <w:rPr>
          <w:rFonts w:ascii="Times New Roman" w:eastAsia="Times New Roman" w:hAnsi="Times New Roman" w:cs="Times New Roman"/>
          <w:b/>
          <w:bCs/>
          <w:color w:val="000000"/>
          <w:sz w:val="24"/>
          <w:szCs w:val="24"/>
          <w:lang w:eastAsia="ru-RU"/>
        </w:rPr>
        <w:t>Green</w:t>
      </w:r>
      <w:proofErr w:type="spellEnd"/>
      <w:r w:rsidRPr="0015008D">
        <w:rPr>
          <w:rFonts w:ascii="Times New Roman" w:eastAsia="Times New Roman" w:hAnsi="Times New Roman" w:cs="Times New Roman"/>
          <w:b/>
          <w:bCs/>
          <w:color w:val="000000"/>
          <w:sz w:val="24"/>
          <w:szCs w:val="24"/>
          <w:lang w:eastAsia="ru-RU"/>
        </w:rPr>
        <w:t> (Зеленый), </w:t>
      </w:r>
      <w:proofErr w:type="spellStart"/>
      <w:r w:rsidRPr="0015008D">
        <w:rPr>
          <w:rFonts w:ascii="Times New Roman" w:eastAsia="Times New Roman" w:hAnsi="Times New Roman" w:cs="Times New Roman"/>
          <w:b/>
          <w:bCs/>
          <w:color w:val="000000"/>
          <w:sz w:val="24"/>
          <w:szCs w:val="24"/>
          <w:lang w:eastAsia="ru-RU"/>
        </w:rPr>
        <w:t>Blue</w:t>
      </w:r>
      <w:proofErr w:type="spellEnd"/>
      <w:r w:rsidRPr="0015008D">
        <w:rPr>
          <w:rFonts w:ascii="Times New Roman" w:eastAsia="Times New Roman" w:hAnsi="Times New Roman" w:cs="Times New Roman"/>
          <w:b/>
          <w:bCs/>
          <w:color w:val="000000"/>
          <w:sz w:val="24"/>
          <w:szCs w:val="24"/>
          <w:lang w:eastAsia="ru-RU"/>
        </w:rPr>
        <w:t> (Синий).</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Поскольку в модели используются три независимых значения, ее можно представить в виде трехмерной системы координат рис 1.</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noProof/>
          <w:color w:val="000000"/>
          <w:sz w:val="24"/>
          <w:szCs w:val="24"/>
          <w:lang w:eastAsia="ru-RU"/>
        </w:rPr>
        <w:drawing>
          <wp:inline distT="0" distB="0" distL="0" distR="0">
            <wp:extent cx="3996055" cy="3045460"/>
            <wp:effectExtent l="0" t="0" r="4445" b="2540"/>
            <wp:docPr id="3" name="Рисунок 3" descr="hello_html_m25d377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m25d37784.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996055" cy="3045460"/>
                    </a:xfrm>
                    <a:prstGeom prst="rect">
                      <a:avLst/>
                    </a:prstGeom>
                    <a:noFill/>
                    <a:ln>
                      <a:noFill/>
                    </a:ln>
                  </pic:spPr>
                </pic:pic>
              </a:graphicData>
            </a:graphic>
          </wp:inline>
        </w:drawing>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Рис.1.</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Каждая координата отражает вклад соответствующей составляющей в конкретный цвет в диапазоне от нуля до максимального значения. В результате получается некий куб, внутри которого и находятся все цвета, образуя цветовое пространство модели RGB.</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Объем такого куба (количество цифровых цветов) легко посчитать: поскольку на каждой оси можно отложить 256 значений, то 256 в кубе (или 2 в двадцать четвертой степени) дает число 16 777 216.</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b/>
          <w:bCs/>
          <w:color w:val="000000"/>
          <w:sz w:val="24"/>
          <w:szCs w:val="24"/>
          <w:u w:val="single"/>
          <w:lang w:eastAsia="ru-RU"/>
        </w:rPr>
        <w:t>Важно отметить особые точки и линии этой модели:</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b/>
          <w:bCs/>
          <w:color w:val="000000"/>
          <w:sz w:val="24"/>
          <w:szCs w:val="24"/>
          <w:lang w:eastAsia="ru-RU"/>
        </w:rPr>
        <w:t>Начало координат.</w:t>
      </w:r>
      <w:r w:rsidRPr="0015008D">
        <w:rPr>
          <w:rFonts w:ascii="Times New Roman" w:eastAsia="Times New Roman" w:hAnsi="Times New Roman" w:cs="Times New Roman"/>
          <w:color w:val="000000"/>
          <w:sz w:val="24"/>
          <w:szCs w:val="24"/>
          <w:lang w:eastAsia="ru-RU"/>
        </w:rPr>
        <w:t> В этой точке все составляющие равны нулю, излучение отсутствует, а это равносильно темноте, следовательно, начало координат — это точка черного цвета.</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b/>
          <w:bCs/>
          <w:color w:val="000000"/>
          <w:sz w:val="24"/>
          <w:szCs w:val="24"/>
          <w:lang w:eastAsia="ru-RU"/>
        </w:rPr>
        <w:lastRenderedPageBreak/>
        <w:t>Точка, ближайшая к зрителю.</w:t>
      </w:r>
      <w:r w:rsidRPr="0015008D">
        <w:rPr>
          <w:rFonts w:ascii="Times New Roman" w:eastAsia="Times New Roman" w:hAnsi="Times New Roman" w:cs="Times New Roman"/>
          <w:color w:val="000000"/>
          <w:sz w:val="24"/>
          <w:szCs w:val="24"/>
          <w:lang w:eastAsia="ru-RU"/>
        </w:rPr>
        <w:t> В этой точке все составляющие имеют максимальное значение, что означает белый цвет.</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b/>
          <w:bCs/>
          <w:color w:val="000000"/>
          <w:sz w:val="24"/>
          <w:szCs w:val="24"/>
          <w:lang w:eastAsia="ru-RU"/>
        </w:rPr>
        <w:t>Диагональ куба.</w:t>
      </w:r>
      <w:r w:rsidRPr="0015008D">
        <w:rPr>
          <w:rFonts w:ascii="Times New Roman" w:eastAsia="Times New Roman" w:hAnsi="Times New Roman" w:cs="Times New Roman"/>
          <w:color w:val="000000"/>
          <w:sz w:val="24"/>
          <w:szCs w:val="24"/>
          <w:lang w:eastAsia="ru-RU"/>
        </w:rPr>
        <w:t> На линии, соединяющей начало координат и точку, ближайшую к зрителю, располагаются серые оттенки: от черного до белого. Это происходит потому, что все три составляющих одинаковы и располагаются в диапазоне от нуля до максимального значения. Этот диапазон иначе называют серой шкалой (</w:t>
      </w:r>
      <w:proofErr w:type="spellStart"/>
      <w:r w:rsidRPr="0015008D">
        <w:rPr>
          <w:rFonts w:ascii="Times New Roman" w:eastAsia="Times New Roman" w:hAnsi="Times New Roman" w:cs="Times New Roman"/>
          <w:color w:val="000000"/>
          <w:sz w:val="24"/>
          <w:szCs w:val="24"/>
          <w:lang w:eastAsia="ru-RU"/>
        </w:rPr>
        <w:t>Grayscale</w:t>
      </w:r>
      <w:proofErr w:type="spellEnd"/>
      <w:r w:rsidRPr="0015008D">
        <w:rPr>
          <w:rFonts w:ascii="Times New Roman" w:eastAsia="Times New Roman" w:hAnsi="Times New Roman" w:cs="Times New Roman"/>
          <w:color w:val="000000"/>
          <w:sz w:val="24"/>
          <w:szCs w:val="24"/>
          <w:lang w:eastAsia="ru-RU"/>
        </w:rPr>
        <w:t>). В компьютерных технологиях сейчас чаще всего используются 256 градаций (оттенков) серого. Хотя некоторые сканеры имеют возможность кодировать 1024 оттенков серого и выше.</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b/>
          <w:bCs/>
          <w:color w:val="000000"/>
          <w:sz w:val="24"/>
          <w:szCs w:val="24"/>
          <w:lang w:eastAsia="ru-RU"/>
        </w:rPr>
        <w:t>Три вершины куба</w:t>
      </w:r>
      <w:r w:rsidRPr="0015008D">
        <w:rPr>
          <w:rFonts w:ascii="Times New Roman" w:eastAsia="Times New Roman" w:hAnsi="Times New Roman" w:cs="Times New Roman"/>
          <w:color w:val="000000"/>
          <w:sz w:val="24"/>
          <w:szCs w:val="24"/>
          <w:lang w:eastAsia="ru-RU"/>
        </w:rPr>
        <w:t> обозначают чистые исходные цвета, остальные три отражают двойные смешения исходных цветов.</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Модель RGB является теоретической основой процессов сканирования и визуализации изображений на экране монитора.</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i/>
          <w:iCs/>
          <w:color w:val="000000"/>
          <w:sz w:val="24"/>
          <w:szCs w:val="24"/>
          <w:lang w:eastAsia="ru-RU"/>
        </w:rPr>
        <w:t>Это одна из наиболее распространенных и часто используемых моделей. Она применяется в приборах, излучающих свет, таких, например, как мониторы, прожекторы, фильтры и другие подобные устройства, а также в устройствах ввода графической информации – сканерах, цифровых камерах.</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i/>
          <w:iCs/>
          <w:color w:val="000000"/>
          <w:sz w:val="24"/>
          <w:szCs w:val="24"/>
          <w:lang w:eastAsia="ru-RU"/>
        </w:rPr>
        <w:t xml:space="preserve">При работе с графическим редактором </w:t>
      </w:r>
      <w:proofErr w:type="spellStart"/>
      <w:r w:rsidRPr="0015008D">
        <w:rPr>
          <w:rFonts w:ascii="Times New Roman" w:eastAsia="Times New Roman" w:hAnsi="Times New Roman" w:cs="Times New Roman"/>
          <w:i/>
          <w:iCs/>
          <w:color w:val="000000"/>
          <w:sz w:val="24"/>
          <w:szCs w:val="24"/>
          <w:lang w:eastAsia="ru-RU"/>
        </w:rPr>
        <w:t>Adobe</w:t>
      </w:r>
      <w:proofErr w:type="spellEnd"/>
      <w:r w:rsidRPr="0015008D">
        <w:rPr>
          <w:rFonts w:ascii="Times New Roman" w:eastAsia="Times New Roman" w:hAnsi="Times New Roman" w:cs="Times New Roman"/>
          <w:i/>
          <w:iCs/>
          <w:color w:val="000000"/>
          <w:sz w:val="24"/>
          <w:szCs w:val="24"/>
          <w:lang w:eastAsia="ru-RU"/>
        </w:rPr>
        <w:t xml:space="preserve"> </w:t>
      </w:r>
      <w:proofErr w:type="spellStart"/>
      <w:r w:rsidRPr="0015008D">
        <w:rPr>
          <w:rFonts w:ascii="Times New Roman" w:eastAsia="Times New Roman" w:hAnsi="Times New Roman" w:cs="Times New Roman"/>
          <w:i/>
          <w:iCs/>
          <w:color w:val="000000"/>
          <w:sz w:val="24"/>
          <w:szCs w:val="24"/>
          <w:lang w:eastAsia="ru-RU"/>
        </w:rPr>
        <w:t>PhotoShop</w:t>
      </w:r>
      <w:proofErr w:type="spellEnd"/>
      <w:r w:rsidRPr="0015008D">
        <w:rPr>
          <w:rFonts w:ascii="Times New Roman" w:eastAsia="Times New Roman" w:hAnsi="Times New Roman" w:cs="Times New Roman"/>
          <w:i/>
          <w:iCs/>
          <w:color w:val="000000"/>
          <w:sz w:val="24"/>
          <w:szCs w:val="24"/>
          <w:lang w:eastAsia="ru-RU"/>
        </w:rPr>
        <w:t xml:space="preserve"> можно выбирать цвет, полагаясь не только на тот, что мы видим, но при необходимости указывать и цифровое значение, тем самым иногда, особенно при </w:t>
      </w:r>
      <w:proofErr w:type="spellStart"/>
      <w:r w:rsidRPr="0015008D">
        <w:rPr>
          <w:rFonts w:ascii="Times New Roman" w:eastAsia="Times New Roman" w:hAnsi="Times New Roman" w:cs="Times New Roman"/>
          <w:i/>
          <w:iCs/>
          <w:color w:val="000000"/>
          <w:sz w:val="24"/>
          <w:szCs w:val="24"/>
          <w:lang w:eastAsia="ru-RU"/>
        </w:rPr>
        <w:t>цветокоррекции</w:t>
      </w:r>
      <w:proofErr w:type="spellEnd"/>
      <w:r w:rsidRPr="0015008D">
        <w:rPr>
          <w:rFonts w:ascii="Times New Roman" w:eastAsia="Times New Roman" w:hAnsi="Times New Roman" w:cs="Times New Roman"/>
          <w:i/>
          <w:iCs/>
          <w:color w:val="000000"/>
          <w:sz w:val="24"/>
          <w:szCs w:val="24"/>
          <w:lang w:eastAsia="ru-RU"/>
        </w:rPr>
        <w:t>, контролируя процесс работы.</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i/>
          <w:iCs/>
          <w:color w:val="000000"/>
          <w:sz w:val="24"/>
          <w:szCs w:val="24"/>
          <w:lang w:eastAsia="ru-RU"/>
        </w:rPr>
        <w:t>Несомненными достоинствами данного режима является то, что он позволяет работать со всеми 16 миллионами цветов, а недостаток состоит в том, что при выводе изображения на печать часть из этих цветов теряется, в основном самые яркие и насыщенные, также возникает проблема с синими цветами.</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b/>
          <w:bCs/>
          <w:color w:val="000000"/>
          <w:sz w:val="24"/>
          <w:szCs w:val="24"/>
          <w:lang w:eastAsia="ru-RU"/>
        </w:rPr>
        <w:t>3.Цветовая модель CMYK</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Модель описывает отражаемые цвета. К отражаемым относятся цвета, которые сами не излучают, а используют белый свет, вычитая из него определенные цвета. Такие цвета называются субтрактивными</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(вычитательными), поскольку они остаются после вычитания основных аддитивных. Существует три основных субтрактивных цвета: голубой, пурпурный, желтый рис.2.</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noProof/>
          <w:color w:val="000000"/>
          <w:sz w:val="24"/>
          <w:szCs w:val="24"/>
          <w:lang w:eastAsia="ru-RU"/>
        </w:rPr>
        <w:drawing>
          <wp:inline distT="0" distB="0" distL="0" distR="0">
            <wp:extent cx="3916680" cy="2980690"/>
            <wp:effectExtent l="0" t="0" r="7620" b="0"/>
            <wp:docPr id="2" name="Рисунок 2" descr="hello_html_m629c8bc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m629c8bc7.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16680" cy="2980690"/>
                    </a:xfrm>
                    <a:prstGeom prst="rect">
                      <a:avLst/>
                    </a:prstGeom>
                    <a:noFill/>
                    <a:ln>
                      <a:noFill/>
                    </a:ln>
                  </pic:spPr>
                </pic:pic>
              </a:graphicData>
            </a:graphic>
          </wp:inline>
        </w:drawing>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Рис. 2 Модель CMYK</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Это еще одна из наиболее часто используемых цветовых моделей, нашедших широкое применение. Она является субтрактивной моделью.</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lastRenderedPageBreak/>
        <w:t>Модель CMYK (</w:t>
      </w:r>
      <w:proofErr w:type="spellStart"/>
      <w:r w:rsidRPr="0015008D">
        <w:rPr>
          <w:rFonts w:ascii="Times New Roman" w:eastAsia="Times New Roman" w:hAnsi="Times New Roman" w:cs="Times New Roman"/>
          <w:color w:val="000000"/>
          <w:sz w:val="24"/>
          <w:szCs w:val="24"/>
          <w:lang w:eastAsia="ru-RU"/>
        </w:rPr>
        <w:t>Cyan</w:t>
      </w:r>
      <w:proofErr w:type="spellEnd"/>
      <w:r w:rsidRPr="0015008D">
        <w:rPr>
          <w:rFonts w:ascii="Times New Roman" w:eastAsia="Times New Roman" w:hAnsi="Times New Roman" w:cs="Times New Roman"/>
          <w:color w:val="000000"/>
          <w:sz w:val="24"/>
          <w:szCs w:val="24"/>
          <w:lang w:eastAsia="ru-RU"/>
        </w:rPr>
        <w:t xml:space="preserve"> </w:t>
      </w:r>
      <w:proofErr w:type="spellStart"/>
      <w:r w:rsidRPr="0015008D">
        <w:rPr>
          <w:rFonts w:ascii="Times New Roman" w:eastAsia="Times New Roman" w:hAnsi="Times New Roman" w:cs="Times New Roman"/>
          <w:color w:val="000000"/>
          <w:sz w:val="24"/>
          <w:szCs w:val="24"/>
          <w:lang w:eastAsia="ru-RU"/>
        </w:rPr>
        <w:t>Magenta</w:t>
      </w:r>
      <w:proofErr w:type="spellEnd"/>
      <w:r w:rsidRPr="0015008D">
        <w:rPr>
          <w:rFonts w:ascii="Times New Roman" w:eastAsia="Times New Roman" w:hAnsi="Times New Roman" w:cs="Times New Roman"/>
          <w:color w:val="000000"/>
          <w:sz w:val="24"/>
          <w:szCs w:val="24"/>
          <w:lang w:eastAsia="ru-RU"/>
        </w:rPr>
        <w:t xml:space="preserve"> </w:t>
      </w:r>
      <w:proofErr w:type="spellStart"/>
      <w:r w:rsidRPr="0015008D">
        <w:rPr>
          <w:rFonts w:ascii="Times New Roman" w:eastAsia="Times New Roman" w:hAnsi="Times New Roman" w:cs="Times New Roman"/>
          <w:color w:val="000000"/>
          <w:sz w:val="24"/>
          <w:szCs w:val="24"/>
          <w:lang w:eastAsia="ru-RU"/>
        </w:rPr>
        <w:t>Yellow</w:t>
      </w:r>
      <w:proofErr w:type="spellEnd"/>
      <w:r w:rsidRPr="0015008D">
        <w:rPr>
          <w:rFonts w:ascii="Times New Roman" w:eastAsia="Times New Roman" w:hAnsi="Times New Roman" w:cs="Times New Roman"/>
          <w:color w:val="000000"/>
          <w:sz w:val="24"/>
          <w:szCs w:val="24"/>
          <w:lang w:eastAsia="ru-RU"/>
        </w:rPr>
        <w:t xml:space="preserve"> </w:t>
      </w:r>
      <w:proofErr w:type="spellStart"/>
      <w:r w:rsidRPr="0015008D">
        <w:rPr>
          <w:rFonts w:ascii="Times New Roman" w:eastAsia="Times New Roman" w:hAnsi="Times New Roman" w:cs="Times New Roman"/>
          <w:color w:val="000000"/>
          <w:sz w:val="24"/>
          <w:szCs w:val="24"/>
          <w:lang w:eastAsia="ru-RU"/>
        </w:rPr>
        <w:t>Key</w:t>
      </w:r>
      <w:proofErr w:type="spellEnd"/>
      <w:r w:rsidRPr="0015008D">
        <w:rPr>
          <w:rFonts w:ascii="Times New Roman" w:eastAsia="Times New Roman" w:hAnsi="Times New Roman" w:cs="Times New Roman"/>
          <w:color w:val="000000"/>
          <w:sz w:val="24"/>
          <w:szCs w:val="24"/>
          <w:lang w:eastAsia="ru-RU"/>
        </w:rPr>
        <w:t xml:space="preserve">, причем </w:t>
      </w:r>
      <w:proofErr w:type="spellStart"/>
      <w:r w:rsidRPr="0015008D">
        <w:rPr>
          <w:rFonts w:ascii="Times New Roman" w:eastAsia="Times New Roman" w:hAnsi="Times New Roman" w:cs="Times New Roman"/>
          <w:color w:val="000000"/>
          <w:sz w:val="24"/>
          <w:szCs w:val="24"/>
          <w:lang w:eastAsia="ru-RU"/>
        </w:rPr>
        <w:t>Key</w:t>
      </w:r>
      <w:proofErr w:type="spellEnd"/>
      <w:r w:rsidRPr="0015008D">
        <w:rPr>
          <w:rFonts w:ascii="Times New Roman" w:eastAsia="Times New Roman" w:hAnsi="Times New Roman" w:cs="Times New Roman"/>
          <w:color w:val="000000"/>
          <w:sz w:val="24"/>
          <w:szCs w:val="24"/>
          <w:lang w:eastAsia="ru-RU"/>
        </w:rPr>
        <w:t xml:space="preserve"> означает черный цвет) – является дальнейшим улучшением модели CMY и уже </w:t>
      </w:r>
      <w:proofErr w:type="spellStart"/>
      <w:r w:rsidRPr="0015008D">
        <w:rPr>
          <w:rFonts w:ascii="Times New Roman" w:eastAsia="Times New Roman" w:hAnsi="Times New Roman" w:cs="Times New Roman"/>
          <w:color w:val="000000"/>
          <w:sz w:val="24"/>
          <w:szCs w:val="24"/>
          <w:lang w:eastAsia="ru-RU"/>
        </w:rPr>
        <w:t>четырехканальна</w:t>
      </w:r>
      <w:proofErr w:type="spellEnd"/>
      <w:r w:rsidRPr="0015008D">
        <w:rPr>
          <w:rFonts w:ascii="Times New Roman" w:eastAsia="Times New Roman" w:hAnsi="Times New Roman" w:cs="Times New Roman"/>
          <w:color w:val="000000"/>
          <w:sz w:val="24"/>
          <w:szCs w:val="24"/>
          <w:lang w:eastAsia="ru-RU"/>
        </w:rPr>
        <w:t xml:space="preserve">. Поскольку реальные типографские краски имеют примеси, их цвет не совпадает в точности с теоретически рассчитанным голубым, желтым и пурпурным. Особенно трудно получить из этих красок черный цвет. Поэтому в модели CMYK к триаде добавляют черный цвет. Модель CMYK является «эмпирической», в отличие от теоретических моделей CMY и RGB. Модель является </w:t>
      </w:r>
      <w:proofErr w:type="spellStart"/>
      <w:r w:rsidRPr="0015008D">
        <w:rPr>
          <w:rFonts w:ascii="Times New Roman" w:eastAsia="Times New Roman" w:hAnsi="Times New Roman" w:cs="Times New Roman"/>
          <w:color w:val="000000"/>
          <w:sz w:val="24"/>
          <w:szCs w:val="24"/>
          <w:lang w:eastAsia="ru-RU"/>
        </w:rPr>
        <w:t>аппаратно</w:t>
      </w:r>
      <w:proofErr w:type="spellEnd"/>
      <w:r w:rsidRPr="0015008D">
        <w:rPr>
          <w:rFonts w:ascii="Times New Roman" w:eastAsia="Times New Roman" w:hAnsi="Times New Roman" w:cs="Times New Roman"/>
          <w:color w:val="000000"/>
          <w:sz w:val="24"/>
          <w:szCs w:val="24"/>
          <w:lang w:eastAsia="ru-RU"/>
        </w:rPr>
        <w:t>–зависимой.</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В отличие от аддитивной модели, где отсутствие цветовых составляющих образует черный цвет, в субтрактивной все наоборот: если нет отдельных компонентов, то цвет белый, если они все присутствуют, то образуется грязно–коричневый, который делается более темным при добавлении черной краски, которая используется для затемнения и других получаемых цветов.</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Ясно, что цвет в CMYK зависит не только от спектральных характеристик красителей и от способа их нанесения, но и их количества, характеристик бумаги и других факторов. Фактически цифры CMYK являются лишь набором аппаратных данных для фотонаборного автомата и не определяют цвет однозначно. При смешении двух субтрактивных составляющих результирующий цвет затемняется, а при смешении всех трех должен получиться черный цвет. При полном отсутствии краски остается белый цвет (белая бумага).</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В итоге получается, что нулевые значения составляющих дают белый цвет, максимальные значения должны давать черный, их равные значения – оттенки серого, кроме того, имеются чистые субтрактивные цвета и их двойные сочетания.</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Для компенсации этого недостатка в число основных полиграфических красок была внесена черная краска. Именно она добавила последнюю букву в название модели CMYK, хотя и не совсем обычно: С – это </w:t>
      </w:r>
      <w:proofErr w:type="spellStart"/>
      <w:r w:rsidRPr="0015008D">
        <w:rPr>
          <w:rFonts w:ascii="Times New Roman" w:eastAsia="Times New Roman" w:hAnsi="Times New Roman" w:cs="Times New Roman"/>
          <w:color w:val="000000"/>
          <w:sz w:val="24"/>
          <w:szCs w:val="24"/>
          <w:lang w:eastAsia="ru-RU"/>
        </w:rPr>
        <w:t>Cyan</w:t>
      </w:r>
      <w:proofErr w:type="spellEnd"/>
      <w:r w:rsidRPr="0015008D">
        <w:rPr>
          <w:rFonts w:ascii="Times New Roman" w:eastAsia="Times New Roman" w:hAnsi="Times New Roman" w:cs="Times New Roman"/>
          <w:color w:val="000000"/>
          <w:sz w:val="24"/>
          <w:szCs w:val="24"/>
          <w:lang w:eastAsia="ru-RU"/>
        </w:rPr>
        <w:t> (Голубой), М</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 это </w:t>
      </w:r>
      <w:proofErr w:type="spellStart"/>
      <w:r w:rsidRPr="0015008D">
        <w:rPr>
          <w:rFonts w:ascii="Times New Roman" w:eastAsia="Times New Roman" w:hAnsi="Times New Roman" w:cs="Times New Roman"/>
          <w:color w:val="000000"/>
          <w:sz w:val="24"/>
          <w:szCs w:val="24"/>
          <w:lang w:eastAsia="ru-RU"/>
        </w:rPr>
        <w:t>Magenta</w:t>
      </w:r>
      <w:proofErr w:type="spellEnd"/>
      <w:r w:rsidRPr="0015008D">
        <w:rPr>
          <w:rFonts w:ascii="Times New Roman" w:eastAsia="Times New Roman" w:hAnsi="Times New Roman" w:cs="Times New Roman"/>
          <w:color w:val="000000"/>
          <w:sz w:val="24"/>
          <w:szCs w:val="24"/>
          <w:lang w:eastAsia="ru-RU"/>
        </w:rPr>
        <w:t> (Пурпурный), Y – </w:t>
      </w:r>
      <w:proofErr w:type="spellStart"/>
      <w:r w:rsidRPr="0015008D">
        <w:rPr>
          <w:rFonts w:ascii="Times New Roman" w:eastAsia="Times New Roman" w:hAnsi="Times New Roman" w:cs="Times New Roman"/>
          <w:color w:val="000000"/>
          <w:sz w:val="24"/>
          <w:szCs w:val="24"/>
          <w:lang w:eastAsia="ru-RU"/>
        </w:rPr>
        <w:t>Yellow</w:t>
      </w:r>
      <w:proofErr w:type="spellEnd"/>
      <w:r w:rsidRPr="0015008D">
        <w:rPr>
          <w:rFonts w:ascii="Times New Roman" w:eastAsia="Times New Roman" w:hAnsi="Times New Roman" w:cs="Times New Roman"/>
          <w:color w:val="000000"/>
          <w:sz w:val="24"/>
          <w:szCs w:val="24"/>
          <w:lang w:eastAsia="ru-RU"/>
        </w:rPr>
        <w:t xml:space="preserve"> (Желтый), </w:t>
      </w:r>
      <w:proofErr w:type="gramStart"/>
      <w:r w:rsidRPr="0015008D">
        <w:rPr>
          <w:rFonts w:ascii="Times New Roman" w:eastAsia="Times New Roman" w:hAnsi="Times New Roman" w:cs="Times New Roman"/>
          <w:color w:val="000000"/>
          <w:sz w:val="24"/>
          <w:szCs w:val="24"/>
          <w:lang w:eastAsia="ru-RU"/>
        </w:rPr>
        <w:t>К</w:t>
      </w:r>
      <w:proofErr w:type="gramEnd"/>
      <w:r w:rsidRPr="0015008D">
        <w:rPr>
          <w:rFonts w:ascii="Times New Roman" w:eastAsia="Times New Roman" w:hAnsi="Times New Roman" w:cs="Times New Roman"/>
          <w:color w:val="000000"/>
          <w:sz w:val="24"/>
          <w:szCs w:val="24"/>
          <w:lang w:eastAsia="ru-RU"/>
        </w:rPr>
        <w:t xml:space="preserve"> – это </w:t>
      </w:r>
      <w:proofErr w:type="spellStart"/>
      <w:r w:rsidRPr="0015008D">
        <w:rPr>
          <w:rFonts w:ascii="Times New Roman" w:eastAsia="Times New Roman" w:hAnsi="Times New Roman" w:cs="Times New Roman"/>
          <w:color w:val="000000"/>
          <w:sz w:val="24"/>
          <w:szCs w:val="24"/>
          <w:lang w:eastAsia="ru-RU"/>
        </w:rPr>
        <w:t>blасK</w:t>
      </w:r>
      <w:proofErr w:type="spellEnd"/>
      <w:r w:rsidRPr="0015008D">
        <w:rPr>
          <w:rFonts w:ascii="Times New Roman" w:eastAsia="Times New Roman" w:hAnsi="Times New Roman" w:cs="Times New Roman"/>
          <w:color w:val="000000"/>
          <w:sz w:val="24"/>
          <w:szCs w:val="24"/>
          <w:lang w:eastAsia="ru-RU"/>
        </w:rPr>
        <w:t> (Черный), т.е. от слова взята не первая, а последняя буква.</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Существует еще один вариант расшифровки CMYK – </w:t>
      </w:r>
      <w:proofErr w:type="spellStart"/>
      <w:r w:rsidRPr="0015008D">
        <w:rPr>
          <w:rFonts w:ascii="Times New Roman" w:eastAsia="Times New Roman" w:hAnsi="Times New Roman" w:cs="Times New Roman"/>
          <w:color w:val="000000"/>
          <w:sz w:val="24"/>
          <w:szCs w:val="24"/>
          <w:lang w:eastAsia="ru-RU"/>
        </w:rPr>
        <w:t>Cyan</w:t>
      </w:r>
      <w:proofErr w:type="spellEnd"/>
      <w:r w:rsidRPr="0015008D">
        <w:rPr>
          <w:rFonts w:ascii="Times New Roman" w:eastAsia="Times New Roman" w:hAnsi="Times New Roman" w:cs="Times New Roman"/>
          <w:color w:val="000000"/>
          <w:sz w:val="24"/>
          <w:szCs w:val="24"/>
          <w:lang w:eastAsia="ru-RU"/>
        </w:rPr>
        <w:t>, </w:t>
      </w:r>
      <w:proofErr w:type="spellStart"/>
      <w:r w:rsidRPr="0015008D">
        <w:rPr>
          <w:rFonts w:ascii="Times New Roman" w:eastAsia="Times New Roman" w:hAnsi="Times New Roman" w:cs="Times New Roman"/>
          <w:color w:val="000000"/>
          <w:sz w:val="24"/>
          <w:szCs w:val="24"/>
          <w:lang w:eastAsia="ru-RU"/>
        </w:rPr>
        <w:t>Magenta</w:t>
      </w:r>
      <w:proofErr w:type="spellEnd"/>
      <w:r w:rsidRPr="0015008D">
        <w:rPr>
          <w:rFonts w:ascii="Times New Roman" w:eastAsia="Times New Roman" w:hAnsi="Times New Roman" w:cs="Times New Roman"/>
          <w:color w:val="000000"/>
          <w:sz w:val="24"/>
          <w:szCs w:val="24"/>
          <w:lang w:eastAsia="ru-RU"/>
        </w:rPr>
        <w:t>, </w:t>
      </w:r>
      <w:proofErr w:type="spellStart"/>
      <w:r w:rsidRPr="0015008D">
        <w:rPr>
          <w:rFonts w:ascii="Times New Roman" w:eastAsia="Times New Roman" w:hAnsi="Times New Roman" w:cs="Times New Roman"/>
          <w:color w:val="000000"/>
          <w:sz w:val="24"/>
          <w:szCs w:val="24"/>
          <w:lang w:eastAsia="ru-RU"/>
        </w:rPr>
        <w:t>Yellow</w:t>
      </w:r>
      <w:proofErr w:type="spellEnd"/>
      <w:r w:rsidRPr="0015008D">
        <w:rPr>
          <w:rFonts w:ascii="Times New Roman" w:eastAsia="Times New Roman" w:hAnsi="Times New Roman" w:cs="Times New Roman"/>
          <w:color w:val="000000"/>
          <w:sz w:val="24"/>
          <w:szCs w:val="24"/>
          <w:lang w:eastAsia="ru-RU"/>
        </w:rPr>
        <w:t>, </w:t>
      </w:r>
      <w:proofErr w:type="spellStart"/>
      <w:r w:rsidRPr="0015008D">
        <w:rPr>
          <w:rFonts w:ascii="Times New Roman" w:eastAsia="Times New Roman" w:hAnsi="Times New Roman" w:cs="Times New Roman"/>
          <w:color w:val="000000"/>
          <w:sz w:val="24"/>
          <w:szCs w:val="24"/>
          <w:lang w:eastAsia="ru-RU"/>
        </w:rPr>
        <w:t>Key</w:t>
      </w:r>
      <w:proofErr w:type="spellEnd"/>
      <w:r w:rsidRPr="0015008D">
        <w:rPr>
          <w:rFonts w:ascii="Times New Roman" w:eastAsia="Times New Roman" w:hAnsi="Times New Roman" w:cs="Times New Roman"/>
          <w:color w:val="000000"/>
          <w:sz w:val="24"/>
          <w:szCs w:val="24"/>
          <w:lang w:eastAsia="ru-RU"/>
        </w:rPr>
        <w:t> </w:t>
      </w:r>
      <w:proofErr w:type="spellStart"/>
      <w:r w:rsidRPr="0015008D">
        <w:rPr>
          <w:rFonts w:ascii="Times New Roman" w:eastAsia="Times New Roman" w:hAnsi="Times New Roman" w:cs="Times New Roman"/>
          <w:color w:val="000000"/>
          <w:sz w:val="24"/>
          <w:szCs w:val="24"/>
          <w:lang w:eastAsia="ru-RU"/>
        </w:rPr>
        <w:t>color</w:t>
      </w:r>
      <w:proofErr w:type="spellEnd"/>
      <w:r w:rsidRPr="0015008D">
        <w:rPr>
          <w:rFonts w:ascii="Times New Roman" w:eastAsia="Times New Roman" w:hAnsi="Times New Roman" w:cs="Times New Roman"/>
          <w:color w:val="000000"/>
          <w:sz w:val="24"/>
          <w:szCs w:val="24"/>
          <w:lang w:eastAsia="ru-RU"/>
        </w:rPr>
        <w:t>. Причем </w:t>
      </w:r>
      <w:proofErr w:type="spellStart"/>
      <w:r w:rsidRPr="0015008D">
        <w:rPr>
          <w:rFonts w:ascii="Times New Roman" w:eastAsia="Times New Roman" w:hAnsi="Times New Roman" w:cs="Times New Roman"/>
          <w:color w:val="000000"/>
          <w:sz w:val="24"/>
          <w:szCs w:val="24"/>
          <w:lang w:eastAsia="ru-RU"/>
        </w:rPr>
        <w:t>key</w:t>
      </w:r>
      <w:proofErr w:type="spellEnd"/>
      <w:r w:rsidRPr="0015008D">
        <w:rPr>
          <w:rFonts w:ascii="Times New Roman" w:eastAsia="Times New Roman" w:hAnsi="Times New Roman" w:cs="Times New Roman"/>
          <w:color w:val="000000"/>
          <w:sz w:val="24"/>
          <w:szCs w:val="24"/>
          <w:lang w:eastAsia="ru-RU"/>
        </w:rPr>
        <w:t> </w:t>
      </w:r>
      <w:proofErr w:type="spellStart"/>
      <w:r w:rsidRPr="0015008D">
        <w:rPr>
          <w:rFonts w:ascii="Times New Roman" w:eastAsia="Times New Roman" w:hAnsi="Times New Roman" w:cs="Times New Roman"/>
          <w:color w:val="000000"/>
          <w:sz w:val="24"/>
          <w:szCs w:val="24"/>
          <w:lang w:eastAsia="ru-RU"/>
        </w:rPr>
        <w:t>color</w:t>
      </w:r>
      <w:proofErr w:type="spellEnd"/>
      <w:r w:rsidRPr="0015008D">
        <w:rPr>
          <w:rFonts w:ascii="Times New Roman" w:eastAsia="Times New Roman" w:hAnsi="Times New Roman" w:cs="Times New Roman"/>
          <w:color w:val="000000"/>
          <w:sz w:val="24"/>
          <w:szCs w:val="24"/>
          <w:lang w:eastAsia="ru-RU"/>
        </w:rPr>
        <w:t> (ключевой цвет) может быть любым.</w:t>
      </w:r>
    </w:p>
    <w:p w:rsidR="0015008D" w:rsidRPr="0015008D" w:rsidRDefault="0015008D" w:rsidP="00E6585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5008D" w:rsidRPr="0015008D" w:rsidRDefault="0015008D" w:rsidP="00E6585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5008D" w:rsidRPr="0015008D" w:rsidRDefault="0015008D" w:rsidP="00E6585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b/>
          <w:bCs/>
          <w:color w:val="000000"/>
          <w:sz w:val="24"/>
          <w:szCs w:val="24"/>
          <w:lang w:eastAsia="ru-RU"/>
        </w:rPr>
        <w:t>Цветовая модель HSB</w:t>
      </w:r>
    </w:p>
    <w:p w:rsidR="0015008D" w:rsidRPr="0015008D" w:rsidRDefault="0015008D" w:rsidP="00E6585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Если модель RGB наиболее удобна для компьютера, а модель CMYK – для типографий, </w:t>
      </w:r>
      <w:r w:rsidRPr="0015008D">
        <w:rPr>
          <w:rFonts w:ascii="Times New Roman" w:eastAsia="Times New Roman" w:hAnsi="Times New Roman" w:cs="Times New Roman"/>
          <w:b/>
          <w:bCs/>
          <w:color w:val="000000"/>
          <w:sz w:val="24"/>
          <w:szCs w:val="24"/>
          <w:lang w:eastAsia="ru-RU"/>
        </w:rPr>
        <w:t>то модель HSB наиболее удобна для человека.</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Здесь заглавные буквы не соответствуют никаким цветам, а символизируют тон (цвет), насыщенность и яркость (</w:t>
      </w:r>
      <w:proofErr w:type="spellStart"/>
      <w:r w:rsidRPr="0015008D">
        <w:rPr>
          <w:rFonts w:ascii="Times New Roman" w:eastAsia="Times New Roman" w:hAnsi="Times New Roman" w:cs="Times New Roman"/>
          <w:color w:val="000000"/>
          <w:sz w:val="24"/>
          <w:szCs w:val="24"/>
          <w:lang w:eastAsia="ru-RU"/>
        </w:rPr>
        <w:t>Hue</w:t>
      </w:r>
      <w:proofErr w:type="spellEnd"/>
      <w:r w:rsidRPr="0015008D">
        <w:rPr>
          <w:rFonts w:ascii="Times New Roman" w:eastAsia="Times New Roman" w:hAnsi="Times New Roman" w:cs="Times New Roman"/>
          <w:color w:val="000000"/>
          <w:sz w:val="24"/>
          <w:szCs w:val="24"/>
          <w:lang w:eastAsia="ru-RU"/>
        </w:rPr>
        <w:t xml:space="preserve"> </w:t>
      </w:r>
      <w:proofErr w:type="spellStart"/>
      <w:r w:rsidRPr="0015008D">
        <w:rPr>
          <w:rFonts w:ascii="Times New Roman" w:eastAsia="Times New Roman" w:hAnsi="Times New Roman" w:cs="Times New Roman"/>
          <w:color w:val="000000"/>
          <w:sz w:val="24"/>
          <w:szCs w:val="24"/>
          <w:lang w:eastAsia="ru-RU"/>
        </w:rPr>
        <w:t>Saturation</w:t>
      </w:r>
      <w:proofErr w:type="spellEnd"/>
      <w:r w:rsidRPr="0015008D">
        <w:rPr>
          <w:rFonts w:ascii="Times New Roman" w:eastAsia="Times New Roman" w:hAnsi="Times New Roman" w:cs="Times New Roman"/>
          <w:color w:val="000000"/>
          <w:sz w:val="24"/>
          <w:szCs w:val="24"/>
          <w:lang w:eastAsia="ru-RU"/>
        </w:rPr>
        <w:t xml:space="preserve"> </w:t>
      </w:r>
      <w:proofErr w:type="spellStart"/>
      <w:r w:rsidRPr="0015008D">
        <w:rPr>
          <w:rFonts w:ascii="Times New Roman" w:eastAsia="Times New Roman" w:hAnsi="Times New Roman" w:cs="Times New Roman"/>
          <w:color w:val="000000"/>
          <w:sz w:val="24"/>
          <w:szCs w:val="24"/>
          <w:lang w:eastAsia="ru-RU"/>
        </w:rPr>
        <w:t>Brightness</w:t>
      </w:r>
      <w:proofErr w:type="spellEnd"/>
      <w:r w:rsidRPr="0015008D">
        <w:rPr>
          <w:rFonts w:ascii="Times New Roman" w:eastAsia="Times New Roman" w:hAnsi="Times New Roman" w:cs="Times New Roman"/>
          <w:color w:val="000000"/>
          <w:sz w:val="24"/>
          <w:szCs w:val="24"/>
          <w:lang w:eastAsia="ru-RU"/>
        </w:rPr>
        <w:t>). Предложена в 1978 году. Все цвета располагаются по кругу, и каждому соответствует свой градус, то есть всего насчитывается 360 вариантов – H определяет частоту света и принимает значение от 0 до 360 градусов (красный – 0, желтый – 60, зеленый – 120 градусов и так далее), т.е. любой цвет в ней определяется своим цветом (тоном), насыщенностью (то есть добавлением к нему белой краски) и яркостью</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noProof/>
          <w:color w:val="000000"/>
          <w:sz w:val="24"/>
          <w:szCs w:val="24"/>
          <w:lang w:eastAsia="ru-RU"/>
        </w:rPr>
        <w:lastRenderedPageBreak/>
        <w:drawing>
          <wp:inline distT="0" distB="0" distL="0" distR="0">
            <wp:extent cx="2973705" cy="2268220"/>
            <wp:effectExtent l="0" t="0" r="0" b="0"/>
            <wp:docPr id="1" name="Рисунок 1" descr="hello_html_1603e9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1603e900.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73705" cy="2268220"/>
                    </a:xfrm>
                    <a:prstGeom prst="rect">
                      <a:avLst/>
                    </a:prstGeom>
                    <a:noFill/>
                    <a:ln>
                      <a:noFill/>
                    </a:ln>
                  </pic:spPr>
                </pic:pic>
              </a:graphicData>
            </a:graphic>
          </wp:inline>
        </w:drawing>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Рис. 3</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На цветовом круге рис.3 основные цвета моделей RGB и CMY находятся в такой зависимости: каждый цвет расположен напротив дополняющего его (комплементарного) цвета, при этом он находится между цветами, с помощью которых он получен. Например, сложение зеленого и красного цветов дает желтый.</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Чтобы усилить какой-либо цвет, нужно ослабить дополняющий его цвет (расположенный напротив него на цветовом круге). Например, чтобы изменить общее цветовое решение в сторону голубых тонов, следует снизить в нем содержание красного цвета.</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b/>
          <w:bCs/>
          <w:color w:val="000000"/>
          <w:sz w:val="24"/>
          <w:szCs w:val="24"/>
          <w:lang w:eastAsia="ru-RU"/>
        </w:rPr>
        <w:t>По краю этого цветового круга располагаются так называемые спектральные цвета или цветовые тона (</w:t>
      </w:r>
      <w:proofErr w:type="spellStart"/>
      <w:r w:rsidRPr="0015008D">
        <w:rPr>
          <w:rFonts w:ascii="Times New Roman" w:eastAsia="Times New Roman" w:hAnsi="Times New Roman" w:cs="Times New Roman"/>
          <w:b/>
          <w:bCs/>
          <w:color w:val="000000"/>
          <w:sz w:val="24"/>
          <w:szCs w:val="24"/>
          <w:lang w:eastAsia="ru-RU"/>
        </w:rPr>
        <w:t>Hue</w:t>
      </w:r>
      <w:proofErr w:type="spellEnd"/>
      <w:r w:rsidRPr="0015008D">
        <w:rPr>
          <w:rFonts w:ascii="Times New Roman" w:eastAsia="Times New Roman" w:hAnsi="Times New Roman" w:cs="Times New Roman"/>
          <w:b/>
          <w:bCs/>
          <w:color w:val="000000"/>
          <w:sz w:val="24"/>
          <w:szCs w:val="24"/>
          <w:lang w:eastAsia="ru-RU"/>
        </w:rPr>
        <w:t>), которые определяются длиной световой волны,</w:t>
      </w:r>
      <w:r w:rsidRPr="0015008D">
        <w:rPr>
          <w:rFonts w:ascii="Times New Roman" w:eastAsia="Times New Roman" w:hAnsi="Times New Roman" w:cs="Times New Roman"/>
          <w:color w:val="000000"/>
          <w:sz w:val="24"/>
          <w:szCs w:val="24"/>
          <w:lang w:eastAsia="ru-RU"/>
        </w:rPr>
        <w:t> отраженной от непрозрачного объекта или прошедшей через прозрачный объект. Цветовой тон характеризуется положением на цветовом круге и определяется величиной угла в диапазоне от 0 до 360 градусов. Эти цвета обладают максимальной насыщенностью, т. е. синий цвет еще синее быть уже не может.</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b/>
          <w:bCs/>
          <w:color w:val="000000"/>
          <w:sz w:val="24"/>
          <w:szCs w:val="24"/>
          <w:lang w:eastAsia="ru-RU"/>
        </w:rPr>
        <w:t>Следующим параметром является насыщенность цвета (</w:t>
      </w:r>
      <w:proofErr w:type="spellStart"/>
      <w:r w:rsidRPr="0015008D">
        <w:rPr>
          <w:rFonts w:ascii="Times New Roman" w:eastAsia="Times New Roman" w:hAnsi="Times New Roman" w:cs="Times New Roman"/>
          <w:b/>
          <w:bCs/>
          <w:color w:val="000000"/>
          <w:sz w:val="24"/>
          <w:szCs w:val="24"/>
          <w:lang w:eastAsia="ru-RU"/>
        </w:rPr>
        <w:t>Saturation</w:t>
      </w:r>
      <w:proofErr w:type="spellEnd"/>
      <w:r w:rsidRPr="0015008D">
        <w:rPr>
          <w:rFonts w:ascii="Times New Roman" w:eastAsia="Times New Roman" w:hAnsi="Times New Roman" w:cs="Times New Roman"/>
          <w:b/>
          <w:bCs/>
          <w:color w:val="000000"/>
          <w:sz w:val="24"/>
          <w:szCs w:val="24"/>
          <w:lang w:eastAsia="ru-RU"/>
        </w:rPr>
        <w:t>) — это параметр цвета, определяющий его чистоту.</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 xml:space="preserve">Уменьшение насыщенности цвета означает его </w:t>
      </w:r>
      <w:proofErr w:type="spellStart"/>
      <w:r w:rsidRPr="0015008D">
        <w:rPr>
          <w:rFonts w:ascii="Times New Roman" w:eastAsia="Times New Roman" w:hAnsi="Times New Roman" w:cs="Times New Roman"/>
          <w:color w:val="000000"/>
          <w:sz w:val="24"/>
          <w:szCs w:val="24"/>
          <w:lang w:eastAsia="ru-RU"/>
        </w:rPr>
        <w:t>разбеливание</w:t>
      </w:r>
      <w:proofErr w:type="spellEnd"/>
      <w:r w:rsidRPr="0015008D">
        <w:rPr>
          <w:rFonts w:ascii="Times New Roman" w:eastAsia="Times New Roman" w:hAnsi="Times New Roman" w:cs="Times New Roman"/>
          <w:color w:val="000000"/>
          <w:sz w:val="24"/>
          <w:szCs w:val="24"/>
          <w:lang w:eastAsia="ru-RU"/>
        </w:rPr>
        <w:t xml:space="preserve">. Цвет с уменьшением насыщенности становится пастельным, блеклым, размытым. На модели все одинаково насыщенные цвета располагаются на концентрических окружностях, т.е. можно говорить об одинаковой насыщенности, например, зеленого и пурпурного цветов, и чем ближе к центру круга, тем все более </w:t>
      </w:r>
      <w:proofErr w:type="spellStart"/>
      <w:r w:rsidRPr="0015008D">
        <w:rPr>
          <w:rFonts w:ascii="Times New Roman" w:eastAsia="Times New Roman" w:hAnsi="Times New Roman" w:cs="Times New Roman"/>
          <w:color w:val="000000"/>
          <w:sz w:val="24"/>
          <w:szCs w:val="24"/>
          <w:lang w:eastAsia="ru-RU"/>
        </w:rPr>
        <w:t>разбеленные</w:t>
      </w:r>
      <w:proofErr w:type="spellEnd"/>
      <w:r w:rsidRPr="0015008D">
        <w:rPr>
          <w:rFonts w:ascii="Times New Roman" w:eastAsia="Times New Roman" w:hAnsi="Times New Roman" w:cs="Times New Roman"/>
          <w:color w:val="000000"/>
          <w:sz w:val="24"/>
          <w:szCs w:val="24"/>
          <w:lang w:eastAsia="ru-RU"/>
        </w:rPr>
        <w:t xml:space="preserve"> цвета получаются. В самом центре любой цвет максимально </w:t>
      </w:r>
      <w:proofErr w:type="spellStart"/>
      <w:r w:rsidRPr="0015008D">
        <w:rPr>
          <w:rFonts w:ascii="Times New Roman" w:eastAsia="Times New Roman" w:hAnsi="Times New Roman" w:cs="Times New Roman"/>
          <w:color w:val="000000"/>
          <w:sz w:val="24"/>
          <w:szCs w:val="24"/>
          <w:lang w:eastAsia="ru-RU"/>
        </w:rPr>
        <w:t>разбеливается</w:t>
      </w:r>
      <w:proofErr w:type="spellEnd"/>
      <w:r w:rsidRPr="0015008D">
        <w:rPr>
          <w:rFonts w:ascii="Times New Roman" w:eastAsia="Times New Roman" w:hAnsi="Times New Roman" w:cs="Times New Roman"/>
          <w:color w:val="000000"/>
          <w:sz w:val="24"/>
          <w:szCs w:val="24"/>
          <w:lang w:eastAsia="ru-RU"/>
        </w:rPr>
        <w:t xml:space="preserve"> и становится белым цветом.</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Поэтому работу с параметром насыщенности можно характеризовать как добавление в спектральный цвет определенного процента белой краски.</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b/>
          <w:bCs/>
          <w:color w:val="000000"/>
          <w:sz w:val="24"/>
          <w:szCs w:val="24"/>
          <w:lang w:eastAsia="ru-RU"/>
        </w:rPr>
        <w:t>Еще одним параметром является яркость цвета (</w:t>
      </w:r>
      <w:proofErr w:type="spellStart"/>
      <w:r w:rsidRPr="0015008D">
        <w:rPr>
          <w:rFonts w:ascii="Times New Roman" w:eastAsia="Times New Roman" w:hAnsi="Times New Roman" w:cs="Times New Roman"/>
          <w:b/>
          <w:bCs/>
          <w:color w:val="000000"/>
          <w:sz w:val="24"/>
          <w:szCs w:val="24"/>
          <w:lang w:eastAsia="ru-RU"/>
        </w:rPr>
        <w:t>Brightness</w:t>
      </w:r>
      <w:proofErr w:type="spellEnd"/>
      <w:r w:rsidRPr="0015008D">
        <w:rPr>
          <w:rFonts w:ascii="Times New Roman" w:eastAsia="Times New Roman" w:hAnsi="Times New Roman" w:cs="Times New Roman"/>
          <w:b/>
          <w:bCs/>
          <w:color w:val="000000"/>
          <w:sz w:val="24"/>
          <w:szCs w:val="24"/>
          <w:lang w:eastAsia="ru-RU"/>
        </w:rPr>
        <w:t xml:space="preserve">) – это параметр цвета, определяющий освещенность или </w:t>
      </w:r>
      <w:proofErr w:type="spellStart"/>
      <w:r w:rsidRPr="0015008D">
        <w:rPr>
          <w:rFonts w:ascii="Times New Roman" w:eastAsia="Times New Roman" w:hAnsi="Times New Roman" w:cs="Times New Roman"/>
          <w:b/>
          <w:bCs/>
          <w:color w:val="000000"/>
          <w:sz w:val="24"/>
          <w:szCs w:val="24"/>
          <w:lang w:eastAsia="ru-RU"/>
        </w:rPr>
        <w:t>затемненность</w:t>
      </w:r>
      <w:proofErr w:type="spellEnd"/>
      <w:r w:rsidRPr="0015008D">
        <w:rPr>
          <w:rFonts w:ascii="Times New Roman" w:eastAsia="Times New Roman" w:hAnsi="Times New Roman" w:cs="Times New Roman"/>
          <w:b/>
          <w:bCs/>
          <w:color w:val="000000"/>
          <w:sz w:val="24"/>
          <w:szCs w:val="24"/>
          <w:lang w:eastAsia="ru-RU"/>
        </w:rPr>
        <w:t xml:space="preserve"> цвета.</w:t>
      </w:r>
      <w:r w:rsidRPr="0015008D">
        <w:rPr>
          <w:rFonts w:ascii="Times New Roman" w:eastAsia="Times New Roman" w:hAnsi="Times New Roman" w:cs="Times New Roman"/>
          <w:color w:val="000000"/>
          <w:sz w:val="24"/>
          <w:szCs w:val="24"/>
          <w:lang w:eastAsia="ru-RU"/>
        </w:rPr>
        <w:t xml:space="preserve"> Уменьшение яркости цвета означает его </w:t>
      </w:r>
      <w:proofErr w:type="spellStart"/>
      <w:r w:rsidRPr="0015008D">
        <w:rPr>
          <w:rFonts w:ascii="Times New Roman" w:eastAsia="Times New Roman" w:hAnsi="Times New Roman" w:cs="Times New Roman"/>
          <w:color w:val="000000"/>
          <w:sz w:val="24"/>
          <w:szCs w:val="24"/>
          <w:lang w:eastAsia="ru-RU"/>
        </w:rPr>
        <w:t>зачернение</w:t>
      </w:r>
      <w:proofErr w:type="spellEnd"/>
      <w:r w:rsidRPr="0015008D">
        <w:rPr>
          <w:rFonts w:ascii="Times New Roman" w:eastAsia="Times New Roman" w:hAnsi="Times New Roman" w:cs="Times New Roman"/>
          <w:color w:val="000000"/>
          <w:sz w:val="24"/>
          <w:szCs w:val="24"/>
          <w:lang w:eastAsia="ru-RU"/>
        </w:rPr>
        <w:t>.</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Поэтому работу с параметром яркости можно характеризовать как добавление в спектральный цвет определенного процента черной краски.</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В общем случае, любой цвет получается из спектрального цвета добавлением определенного процента белой и черной красок, т. е. фактически серой краски.</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Эта модель уже гораздо ближе к традиционному пониманию работы с цветом. Можно определять сначала цветовой тон (</w:t>
      </w:r>
      <w:proofErr w:type="spellStart"/>
      <w:r w:rsidRPr="0015008D">
        <w:rPr>
          <w:rFonts w:ascii="Times New Roman" w:eastAsia="Times New Roman" w:hAnsi="Times New Roman" w:cs="Times New Roman"/>
          <w:color w:val="000000"/>
          <w:sz w:val="24"/>
          <w:szCs w:val="24"/>
          <w:lang w:eastAsia="ru-RU"/>
        </w:rPr>
        <w:t>Hue</w:t>
      </w:r>
      <w:proofErr w:type="spellEnd"/>
      <w:r w:rsidRPr="0015008D">
        <w:rPr>
          <w:rFonts w:ascii="Times New Roman" w:eastAsia="Times New Roman" w:hAnsi="Times New Roman" w:cs="Times New Roman"/>
          <w:color w:val="000000"/>
          <w:sz w:val="24"/>
          <w:szCs w:val="24"/>
          <w:lang w:eastAsia="ru-RU"/>
        </w:rPr>
        <w:t>), а затем</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насыщенность (</w:t>
      </w:r>
      <w:proofErr w:type="spellStart"/>
      <w:r w:rsidRPr="0015008D">
        <w:rPr>
          <w:rFonts w:ascii="Times New Roman" w:eastAsia="Times New Roman" w:hAnsi="Times New Roman" w:cs="Times New Roman"/>
          <w:color w:val="000000"/>
          <w:sz w:val="24"/>
          <w:szCs w:val="24"/>
          <w:lang w:eastAsia="ru-RU"/>
        </w:rPr>
        <w:t>Saturation</w:t>
      </w:r>
      <w:proofErr w:type="spellEnd"/>
      <w:r w:rsidRPr="0015008D">
        <w:rPr>
          <w:rFonts w:ascii="Times New Roman" w:eastAsia="Times New Roman" w:hAnsi="Times New Roman" w:cs="Times New Roman"/>
          <w:color w:val="000000"/>
          <w:sz w:val="24"/>
          <w:szCs w:val="24"/>
          <w:lang w:eastAsia="ru-RU"/>
        </w:rPr>
        <w:t>) и яркость (</w:t>
      </w:r>
      <w:proofErr w:type="spellStart"/>
      <w:r w:rsidRPr="0015008D">
        <w:rPr>
          <w:rFonts w:ascii="Times New Roman" w:eastAsia="Times New Roman" w:hAnsi="Times New Roman" w:cs="Times New Roman"/>
          <w:color w:val="000000"/>
          <w:sz w:val="24"/>
          <w:szCs w:val="24"/>
          <w:lang w:eastAsia="ru-RU"/>
        </w:rPr>
        <w:t>Brightness</w:t>
      </w:r>
      <w:proofErr w:type="spellEnd"/>
      <w:r w:rsidRPr="0015008D">
        <w:rPr>
          <w:rFonts w:ascii="Times New Roman" w:eastAsia="Times New Roman" w:hAnsi="Times New Roman" w:cs="Times New Roman"/>
          <w:color w:val="000000"/>
          <w:sz w:val="24"/>
          <w:szCs w:val="24"/>
          <w:lang w:eastAsia="ru-RU"/>
        </w:rPr>
        <w:t>). Такая модель получила название по первым буквам приведенных выше английских слов — HSB (рис.4).</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lastRenderedPageBreak/>
        <w:t>Рис. 4. Цветовая модель HSB</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noProof/>
          <w:color w:val="000000"/>
          <w:sz w:val="24"/>
          <w:szCs w:val="24"/>
          <w:lang w:eastAsia="ru-RU"/>
        </w:rPr>
        <w:drawing>
          <wp:anchor distT="0" distB="0" distL="114300" distR="114300" simplePos="0" relativeHeight="251656192" behindDoc="0" locked="0" layoutInCell="1" allowOverlap="0">
            <wp:simplePos x="0" y="0"/>
            <wp:positionH relativeFrom="column">
              <wp:align>left</wp:align>
            </wp:positionH>
            <wp:positionV relativeFrom="line">
              <wp:posOffset>0</wp:posOffset>
            </wp:positionV>
            <wp:extent cx="85725" cy="1190625"/>
            <wp:effectExtent l="0" t="0" r="9525" b="9525"/>
            <wp:wrapSquare wrapText="bothSides"/>
            <wp:docPr id="8" name="Рисунок 8" descr="hello_html_311d224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311d224c.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008D">
        <w:rPr>
          <w:rFonts w:ascii="Times New Roman" w:eastAsia="Times New Roman" w:hAnsi="Times New Roman" w:cs="Times New Roman"/>
          <w:noProof/>
          <w:color w:val="000000"/>
          <w:sz w:val="24"/>
          <w:szCs w:val="24"/>
          <w:lang w:eastAsia="ru-RU"/>
        </w:rPr>
        <w:drawing>
          <wp:anchor distT="0" distB="0" distL="114300" distR="114300" simplePos="0" relativeHeight="251657216" behindDoc="0" locked="0" layoutInCell="1" allowOverlap="0">
            <wp:simplePos x="0" y="0"/>
            <wp:positionH relativeFrom="column">
              <wp:align>left</wp:align>
            </wp:positionH>
            <wp:positionV relativeFrom="line">
              <wp:posOffset>0</wp:posOffset>
            </wp:positionV>
            <wp:extent cx="114300" cy="838200"/>
            <wp:effectExtent l="0" t="0" r="0" b="0"/>
            <wp:wrapSquare wrapText="bothSides"/>
            <wp:docPr id="7" name="Рисунок 7" descr="hello_html_m4f0193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lo_html_m4f019345.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 cy="838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noProof/>
          <w:color w:val="000000"/>
          <w:sz w:val="24"/>
          <w:szCs w:val="24"/>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362075" cy="1057275"/>
            <wp:effectExtent l="0" t="0" r="9525" b="9525"/>
            <wp:wrapSquare wrapText="bothSides"/>
            <wp:docPr id="6" name="Рисунок 6" descr="hello_html_5a72faf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llo_html_5a72faf8.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62075"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008D">
        <w:rPr>
          <w:rFonts w:ascii="Times New Roman" w:eastAsia="Times New Roman" w:hAnsi="Times New Roman" w:cs="Times New Roman"/>
          <w:color w:val="000000"/>
          <w:sz w:val="24"/>
          <w:szCs w:val="24"/>
          <w:lang w:eastAsia="ru-RU"/>
        </w:rPr>
        <w:br w:type="textWrapping" w:clear="left"/>
      </w:r>
      <w:r w:rsidRPr="0015008D">
        <w:rPr>
          <w:rFonts w:ascii="Times New Roman" w:eastAsia="Times New Roman" w:hAnsi="Times New Roman" w:cs="Times New Roman"/>
          <w:noProof/>
          <w:color w:val="000000"/>
          <w:sz w:val="24"/>
          <w:szCs w:val="24"/>
          <w:lang w:eastAsia="ru-RU"/>
        </w:rPr>
        <w:drawing>
          <wp:anchor distT="0" distB="0" distL="114300" distR="114300" simplePos="0" relativeHeight="251659264" behindDoc="0" locked="0" layoutInCell="1" allowOverlap="0">
            <wp:simplePos x="0" y="0"/>
            <wp:positionH relativeFrom="column">
              <wp:align>left</wp:align>
            </wp:positionH>
            <wp:positionV relativeFrom="line">
              <wp:posOffset>0</wp:posOffset>
            </wp:positionV>
            <wp:extent cx="1762125" cy="76200"/>
            <wp:effectExtent l="0" t="0" r="9525" b="0"/>
            <wp:wrapSquare wrapText="bothSides"/>
            <wp:docPr id="5" name="Рисунок 5" descr="hello_html_e3bb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ello_html_e3bbad.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62125" cy="76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noProof/>
          <w:color w:val="000000"/>
          <w:sz w:val="24"/>
          <w:szCs w:val="24"/>
          <w:lang w:eastAsia="ru-RU"/>
        </w:rPr>
        <w:drawing>
          <wp:anchor distT="0" distB="0" distL="114300" distR="114300" simplePos="0" relativeHeight="251660288" behindDoc="0" locked="0" layoutInCell="1" allowOverlap="0">
            <wp:simplePos x="0" y="0"/>
            <wp:positionH relativeFrom="column">
              <wp:align>left</wp:align>
            </wp:positionH>
            <wp:positionV relativeFrom="line">
              <wp:posOffset>0</wp:posOffset>
            </wp:positionV>
            <wp:extent cx="114300" cy="866775"/>
            <wp:effectExtent l="0" t="0" r="0" b="9525"/>
            <wp:wrapSquare wrapText="bothSides"/>
            <wp:docPr id="4" name="Рисунок 4" descr="hello_html_37d1dfe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ello_html_37d1dfe7.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86677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15008D">
        <w:rPr>
          <w:rFonts w:ascii="Times New Roman" w:eastAsia="Times New Roman" w:hAnsi="Times New Roman" w:cs="Times New Roman"/>
          <w:color w:val="000000"/>
          <w:sz w:val="24"/>
          <w:szCs w:val="24"/>
          <w:lang w:eastAsia="ru-RU"/>
        </w:rPr>
        <w:t>Saturation</w:t>
      </w:r>
      <w:proofErr w:type="spellEnd"/>
      <w:r w:rsidRPr="0015008D">
        <w:rPr>
          <w:rFonts w:ascii="Times New Roman" w:eastAsia="Times New Roman" w:hAnsi="Times New Roman" w:cs="Times New Roman"/>
          <w:color w:val="000000"/>
          <w:sz w:val="24"/>
          <w:szCs w:val="24"/>
          <w:lang w:eastAsia="ru-RU"/>
        </w:rPr>
        <w:t> (насыщенность)</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Модель HSB неплохо согласуется с восприятием человека: цветовой тон является эквивалентом длины волны света, насыщенность — интенсивности волны, а яркость – количества света.</w:t>
      </w:r>
    </w:p>
    <w:p w:rsidR="0015008D" w:rsidRPr="0015008D" w:rsidRDefault="0015008D" w:rsidP="0015008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5008D">
        <w:rPr>
          <w:rFonts w:ascii="Times New Roman" w:eastAsia="Times New Roman" w:hAnsi="Times New Roman" w:cs="Times New Roman"/>
          <w:color w:val="000000"/>
          <w:sz w:val="24"/>
          <w:szCs w:val="24"/>
          <w:lang w:eastAsia="ru-RU"/>
        </w:rPr>
        <w:t>Недостатком этой модели является необходимость преобразовывать ее в модель RGB для отображения на экране монитора или в модель CMYK для получения полиграфического оттиска.</w:t>
      </w:r>
    </w:p>
    <w:p w:rsidR="00E6585D" w:rsidRPr="00452EA6" w:rsidRDefault="0015008D" w:rsidP="0015008D">
      <w:pPr>
        <w:jc w:val="both"/>
        <w:rPr>
          <w:rFonts w:ascii="Times New Roman" w:hAnsi="Times New Roman" w:cs="Times New Roman"/>
          <w:color w:val="000000"/>
          <w:sz w:val="24"/>
          <w:szCs w:val="24"/>
          <w:shd w:val="clear" w:color="auto" w:fill="FFFFFF"/>
        </w:rPr>
      </w:pPr>
      <w:r w:rsidRPr="0015008D">
        <w:rPr>
          <w:rFonts w:ascii="Times New Roman" w:hAnsi="Times New Roman" w:cs="Times New Roman"/>
          <w:b/>
          <w:bCs/>
          <w:color w:val="000000"/>
          <w:sz w:val="24"/>
          <w:szCs w:val="24"/>
          <w:shd w:val="clear" w:color="auto" w:fill="FFFFFF"/>
        </w:rPr>
        <w:t>Домашнее задание:</w:t>
      </w:r>
      <w:r w:rsidR="00E6585D">
        <w:rPr>
          <w:rFonts w:ascii="Times New Roman" w:hAnsi="Times New Roman" w:cs="Times New Roman"/>
          <w:color w:val="000000"/>
          <w:sz w:val="24"/>
          <w:szCs w:val="24"/>
          <w:shd w:val="clear" w:color="auto" w:fill="FFFFFF"/>
        </w:rPr>
        <w:t> 1)выучить конспект</w:t>
      </w:r>
      <w:r w:rsidR="008D5CFC">
        <w:rPr>
          <w:rFonts w:ascii="Times New Roman" w:hAnsi="Times New Roman" w:cs="Times New Roman"/>
          <w:color w:val="000000"/>
          <w:sz w:val="24"/>
          <w:szCs w:val="24"/>
          <w:shd w:val="clear" w:color="auto" w:fill="FFFFFF"/>
        </w:rPr>
        <w:t>.</w:t>
      </w:r>
    </w:p>
    <w:p w:rsidR="00E6585D" w:rsidRPr="0015008D" w:rsidRDefault="00E6585D" w:rsidP="00E6585D">
      <w:pPr>
        <w:pStyle w:val="a3"/>
        <w:shd w:val="clear" w:color="auto" w:fill="FFFFFF"/>
        <w:spacing w:before="0" w:beforeAutospacing="0" w:after="0" w:afterAutospacing="0" w:line="294" w:lineRule="atLeast"/>
        <w:jc w:val="both"/>
        <w:rPr>
          <w:color w:val="000000"/>
        </w:rPr>
      </w:pPr>
      <w:r w:rsidRPr="0015008D">
        <w:rPr>
          <w:b/>
          <w:bCs/>
          <w:color w:val="000000"/>
        </w:rPr>
        <w:t>Контрольные вопросы:</w:t>
      </w:r>
    </w:p>
    <w:p w:rsidR="00E6585D" w:rsidRDefault="00E6585D" w:rsidP="00E6585D">
      <w:pPr>
        <w:pStyle w:val="a3"/>
        <w:shd w:val="clear" w:color="auto" w:fill="FFFFFF"/>
        <w:spacing w:before="0" w:beforeAutospacing="0" w:after="0" w:afterAutospacing="0" w:line="294" w:lineRule="atLeast"/>
        <w:jc w:val="both"/>
        <w:rPr>
          <w:color w:val="000000"/>
        </w:rPr>
      </w:pPr>
    </w:p>
    <w:p w:rsidR="00E6585D" w:rsidRPr="0015008D" w:rsidRDefault="00E6585D" w:rsidP="00E6585D">
      <w:pPr>
        <w:pStyle w:val="a3"/>
        <w:shd w:val="clear" w:color="auto" w:fill="FFFFFF"/>
        <w:spacing w:before="0" w:beforeAutospacing="0" w:after="0" w:afterAutospacing="0" w:line="294" w:lineRule="atLeast"/>
        <w:jc w:val="both"/>
        <w:rPr>
          <w:color w:val="000000"/>
        </w:rPr>
      </w:pPr>
      <w:r>
        <w:rPr>
          <w:color w:val="000000"/>
        </w:rPr>
        <w:t>1.</w:t>
      </w:r>
      <w:r w:rsidRPr="0015008D">
        <w:rPr>
          <w:color w:val="000000"/>
        </w:rPr>
        <w:t>Дайте определение понятиям «Компьютерная графика» и «Интерактивная компьютерная графика».</w:t>
      </w:r>
    </w:p>
    <w:p w:rsidR="00E6585D" w:rsidRPr="0015008D" w:rsidRDefault="00E6585D" w:rsidP="00E6585D">
      <w:pPr>
        <w:pStyle w:val="a3"/>
        <w:shd w:val="clear" w:color="auto" w:fill="FFFFFF"/>
        <w:spacing w:before="0" w:beforeAutospacing="0" w:after="0" w:afterAutospacing="0" w:line="294" w:lineRule="atLeast"/>
        <w:jc w:val="both"/>
        <w:rPr>
          <w:color w:val="000000"/>
        </w:rPr>
      </w:pPr>
      <w:r>
        <w:rPr>
          <w:color w:val="000000"/>
        </w:rPr>
        <w:t xml:space="preserve">2. </w:t>
      </w:r>
      <w:r w:rsidRPr="0015008D">
        <w:rPr>
          <w:color w:val="000000"/>
        </w:rPr>
        <w:t>Какие задачи решает компьютерная графика?</w:t>
      </w:r>
      <w:r>
        <w:rPr>
          <w:color w:val="000000"/>
        </w:rPr>
        <w:t xml:space="preserve"> Виды компьютерной графики.</w:t>
      </w:r>
    </w:p>
    <w:p w:rsidR="00E6585D" w:rsidRDefault="00E6585D" w:rsidP="00E6585D">
      <w:pPr>
        <w:pStyle w:val="a3"/>
        <w:shd w:val="clear" w:color="auto" w:fill="FFFFFF"/>
        <w:spacing w:before="0" w:beforeAutospacing="0" w:after="0" w:afterAutospacing="0" w:line="294" w:lineRule="atLeast"/>
        <w:jc w:val="both"/>
        <w:rPr>
          <w:color w:val="000000"/>
        </w:rPr>
      </w:pPr>
      <w:r>
        <w:rPr>
          <w:color w:val="000000"/>
        </w:rPr>
        <w:t xml:space="preserve">3. </w:t>
      </w:r>
      <w:r w:rsidRPr="0015008D">
        <w:rPr>
          <w:color w:val="000000"/>
        </w:rPr>
        <w:t>Перечислите области применения компьютерной графики.</w:t>
      </w:r>
      <w:r>
        <w:rPr>
          <w:color w:val="000000"/>
        </w:rPr>
        <w:t xml:space="preserve"> </w:t>
      </w:r>
    </w:p>
    <w:p w:rsidR="00E6585D" w:rsidRPr="00E6585D" w:rsidRDefault="00E6585D" w:rsidP="00E6585D">
      <w:pPr>
        <w:pStyle w:val="a3"/>
        <w:shd w:val="clear" w:color="auto" w:fill="FFFFFF"/>
        <w:spacing w:before="0" w:beforeAutospacing="0" w:after="0" w:afterAutospacing="0" w:line="294" w:lineRule="atLeast"/>
        <w:jc w:val="both"/>
        <w:rPr>
          <w:b/>
          <w:color w:val="000000"/>
        </w:rPr>
      </w:pPr>
      <w:r>
        <w:rPr>
          <w:color w:val="000000"/>
        </w:rPr>
        <w:t xml:space="preserve">4. Охарактеризуйте цветовые модели </w:t>
      </w:r>
      <w:r w:rsidRPr="0015008D">
        <w:rPr>
          <w:b/>
          <w:bCs/>
          <w:color w:val="000000"/>
        </w:rPr>
        <w:t>RGB </w:t>
      </w:r>
      <w:r w:rsidRPr="0015008D">
        <w:rPr>
          <w:b/>
          <w:color w:val="000000"/>
        </w:rPr>
        <w:t>CMYK</w:t>
      </w:r>
      <w:r w:rsidRPr="00E6585D">
        <w:rPr>
          <w:b/>
          <w:bCs/>
          <w:color w:val="000000"/>
        </w:rPr>
        <w:t xml:space="preserve"> </w:t>
      </w:r>
      <w:r w:rsidRPr="0015008D">
        <w:rPr>
          <w:b/>
          <w:bCs/>
          <w:color w:val="000000"/>
        </w:rPr>
        <w:t>HSB</w:t>
      </w:r>
    </w:p>
    <w:p w:rsidR="0015008D" w:rsidRDefault="0015008D" w:rsidP="0015008D">
      <w:pPr>
        <w:jc w:val="both"/>
        <w:rPr>
          <w:rFonts w:ascii="Times New Roman" w:hAnsi="Times New Roman" w:cs="Times New Roman"/>
          <w:sz w:val="24"/>
          <w:szCs w:val="24"/>
        </w:rPr>
      </w:pPr>
    </w:p>
    <w:p w:rsidR="00760CA8" w:rsidRDefault="00760CA8" w:rsidP="00760CA8">
      <w:pPr>
        <w:rPr>
          <w:rFonts w:ascii="Times New Roman" w:hAnsi="Times New Roman" w:cs="Times New Roman"/>
          <w:sz w:val="24"/>
          <w:szCs w:val="24"/>
        </w:rPr>
      </w:pPr>
      <w:r>
        <w:rPr>
          <w:rFonts w:ascii="Times New Roman" w:hAnsi="Times New Roman" w:cs="Times New Roman"/>
          <w:sz w:val="24"/>
          <w:szCs w:val="24"/>
        </w:rPr>
        <w:t>Закрепление изученного материала в форме тестовых заданий</w:t>
      </w:r>
    </w:p>
    <w:p w:rsidR="00760CA8" w:rsidRPr="00760CA8" w:rsidRDefault="00760CA8" w:rsidP="003606BF">
      <w:pPr>
        <w:spacing w:after="0"/>
        <w:jc w:val="center"/>
        <w:rPr>
          <w:rFonts w:ascii="Times New Roman" w:hAnsi="Times New Roman" w:cs="Times New Roman"/>
          <w:b/>
          <w:color w:val="000000"/>
          <w:sz w:val="24"/>
          <w:szCs w:val="24"/>
        </w:rPr>
      </w:pPr>
      <w:r w:rsidRPr="00760CA8">
        <w:rPr>
          <w:rFonts w:ascii="Times New Roman" w:hAnsi="Times New Roman" w:cs="Times New Roman"/>
          <w:b/>
          <w:color w:val="000000"/>
          <w:sz w:val="24"/>
          <w:szCs w:val="24"/>
        </w:rPr>
        <w:t>Тест по теме «Компьютерная графика»</w:t>
      </w:r>
    </w:p>
    <w:p w:rsidR="00760CA8" w:rsidRPr="00760CA8" w:rsidRDefault="00760CA8" w:rsidP="003606BF">
      <w:pPr>
        <w:spacing w:after="0"/>
        <w:jc w:val="both"/>
        <w:rPr>
          <w:rFonts w:ascii="Times New Roman" w:hAnsi="Times New Roman" w:cs="Times New Roman"/>
          <w:b/>
          <w:color w:val="000000"/>
          <w:sz w:val="24"/>
          <w:szCs w:val="24"/>
        </w:rPr>
      </w:pPr>
      <w:r w:rsidRPr="00760CA8">
        <w:rPr>
          <w:rFonts w:ascii="Times New Roman" w:hAnsi="Times New Roman" w:cs="Times New Roman"/>
          <w:b/>
          <w:color w:val="000000"/>
          <w:sz w:val="24"/>
          <w:szCs w:val="24"/>
        </w:rPr>
        <w:t>1. Графическим редактором называется программа, предназначенная для:</w:t>
      </w:r>
    </w:p>
    <w:p w:rsidR="00760CA8" w:rsidRPr="00760CA8" w:rsidRDefault="00760CA8" w:rsidP="003606BF">
      <w:pPr>
        <w:numPr>
          <w:ilvl w:val="0"/>
          <w:numId w:val="5"/>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создания графического образа текста;</w:t>
      </w:r>
    </w:p>
    <w:p w:rsidR="00760CA8" w:rsidRPr="00760CA8" w:rsidRDefault="00760CA8" w:rsidP="003606BF">
      <w:pPr>
        <w:numPr>
          <w:ilvl w:val="0"/>
          <w:numId w:val="5"/>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редактирования вида и начертания шрифта;</w:t>
      </w:r>
    </w:p>
    <w:p w:rsidR="00760CA8" w:rsidRPr="00760CA8" w:rsidRDefault="00760CA8" w:rsidP="003606BF">
      <w:pPr>
        <w:numPr>
          <w:ilvl w:val="0"/>
          <w:numId w:val="5"/>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работы с графическим изображением;</w:t>
      </w:r>
    </w:p>
    <w:p w:rsidR="00760CA8" w:rsidRPr="00760CA8" w:rsidRDefault="00760CA8" w:rsidP="003606BF">
      <w:pPr>
        <w:numPr>
          <w:ilvl w:val="0"/>
          <w:numId w:val="5"/>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построения диаграмм.</w:t>
      </w:r>
    </w:p>
    <w:p w:rsidR="00760CA8" w:rsidRPr="00760CA8" w:rsidRDefault="00760CA8" w:rsidP="003606BF">
      <w:pPr>
        <w:spacing w:after="0"/>
        <w:ind w:left="720"/>
        <w:jc w:val="both"/>
        <w:rPr>
          <w:rFonts w:ascii="Times New Roman" w:hAnsi="Times New Roman" w:cs="Times New Roman"/>
          <w:color w:val="000000"/>
          <w:sz w:val="24"/>
          <w:szCs w:val="24"/>
        </w:rPr>
      </w:pPr>
    </w:p>
    <w:p w:rsidR="00760CA8" w:rsidRPr="00760CA8" w:rsidRDefault="00760CA8" w:rsidP="003606BF">
      <w:pPr>
        <w:spacing w:after="0"/>
        <w:jc w:val="both"/>
        <w:rPr>
          <w:rFonts w:ascii="Times New Roman" w:hAnsi="Times New Roman" w:cs="Times New Roman"/>
          <w:b/>
          <w:color w:val="000000"/>
          <w:sz w:val="24"/>
          <w:szCs w:val="24"/>
        </w:rPr>
      </w:pPr>
      <w:r w:rsidRPr="00760CA8">
        <w:rPr>
          <w:rFonts w:ascii="Times New Roman" w:hAnsi="Times New Roman" w:cs="Times New Roman"/>
          <w:b/>
          <w:color w:val="000000"/>
          <w:sz w:val="24"/>
          <w:szCs w:val="24"/>
        </w:rPr>
        <w:t>2. Минимальным объектом, используемым в векторном графическом редакторе, является:</w:t>
      </w:r>
    </w:p>
    <w:p w:rsidR="00760CA8" w:rsidRPr="00760CA8" w:rsidRDefault="00760CA8" w:rsidP="003606BF">
      <w:pPr>
        <w:numPr>
          <w:ilvl w:val="0"/>
          <w:numId w:val="6"/>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 xml:space="preserve">точка экрана (пиксел); </w:t>
      </w:r>
    </w:p>
    <w:p w:rsidR="00760CA8" w:rsidRPr="00760CA8" w:rsidRDefault="00760CA8" w:rsidP="003606BF">
      <w:pPr>
        <w:numPr>
          <w:ilvl w:val="0"/>
          <w:numId w:val="6"/>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объект (прямоугольник, круг и т. д.);</w:t>
      </w:r>
    </w:p>
    <w:p w:rsidR="00760CA8" w:rsidRPr="00760CA8" w:rsidRDefault="00760CA8" w:rsidP="003606BF">
      <w:pPr>
        <w:numPr>
          <w:ilvl w:val="0"/>
          <w:numId w:val="6"/>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 xml:space="preserve">палитра цветов; </w:t>
      </w:r>
    </w:p>
    <w:p w:rsidR="00760CA8" w:rsidRPr="00760CA8" w:rsidRDefault="00760CA8" w:rsidP="003606BF">
      <w:pPr>
        <w:numPr>
          <w:ilvl w:val="0"/>
          <w:numId w:val="6"/>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знакоместо (символ).</w:t>
      </w:r>
    </w:p>
    <w:p w:rsidR="00760CA8" w:rsidRPr="00760CA8" w:rsidRDefault="00760CA8" w:rsidP="003606BF">
      <w:pPr>
        <w:spacing w:after="0"/>
        <w:ind w:left="720"/>
        <w:jc w:val="both"/>
        <w:rPr>
          <w:rFonts w:ascii="Times New Roman" w:hAnsi="Times New Roman" w:cs="Times New Roman"/>
          <w:color w:val="000000"/>
          <w:sz w:val="24"/>
          <w:szCs w:val="24"/>
        </w:rPr>
      </w:pPr>
    </w:p>
    <w:p w:rsidR="00760CA8" w:rsidRPr="00760CA8" w:rsidRDefault="00760CA8" w:rsidP="003606BF">
      <w:pPr>
        <w:spacing w:after="0"/>
        <w:jc w:val="both"/>
        <w:rPr>
          <w:rFonts w:ascii="Times New Roman" w:hAnsi="Times New Roman" w:cs="Times New Roman"/>
          <w:b/>
          <w:color w:val="000000"/>
          <w:sz w:val="24"/>
          <w:szCs w:val="24"/>
        </w:rPr>
      </w:pPr>
      <w:r w:rsidRPr="00760CA8">
        <w:rPr>
          <w:rFonts w:ascii="Times New Roman" w:hAnsi="Times New Roman" w:cs="Times New Roman"/>
          <w:b/>
          <w:color w:val="000000"/>
          <w:sz w:val="24"/>
          <w:szCs w:val="24"/>
        </w:rPr>
        <w:t>3. К основным операциям, возможным в графическом редакторе, относятся:</w:t>
      </w:r>
    </w:p>
    <w:p w:rsidR="00760CA8" w:rsidRPr="00760CA8" w:rsidRDefault="00760CA8" w:rsidP="003606BF">
      <w:pPr>
        <w:numPr>
          <w:ilvl w:val="0"/>
          <w:numId w:val="7"/>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 xml:space="preserve">линия, круг, прямоугольник; </w:t>
      </w:r>
    </w:p>
    <w:p w:rsidR="00760CA8" w:rsidRPr="00760CA8" w:rsidRDefault="00760CA8" w:rsidP="003606BF">
      <w:pPr>
        <w:numPr>
          <w:ilvl w:val="0"/>
          <w:numId w:val="7"/>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 xml:space="preserve">карандаш, кисть, ластик; </w:t>
      </w:r>
    </w:p>
    <w:p w:rsidR="00760CA8" w:rsidRPr="00760CA8" w:rsidRDefault="00760CA8" w:rsidP="003606BF">
      <w:pPr>
        <w:numPr>
          <w:ilvl w:val="0"/>
          <w:numId w:val="7"/>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выделение, копирование, вставка;</w:t>
      </w:r>
    </w:p>
    <w:p w:rsidR="00760CA8" w:rsidRPr="00760CA8" w:rsidRDefault="00760CA8" w:rsidP="003606BF">
      <w:pPr>
        <w:numPr>
          <w:ilvl w:val="0"/>
          <w:numId w:val="7"/>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набор цветов.</w:t>
      </w:r>
    </w:p>
    <w:p w:rsidR="00760CA8" w:rsidRPr="00760CA8" w:rsidRDefault="00760CA8" w:rsidP="003606BF">
      <w:pPr>
        <w:spacing w:after="0"/>
        <w:ind w:left="720"/>
        <w:jc w:val="both"/>
        <w:rPr>
          <w:rFonts w:ascii="Times New Roman" w:hAnsi="Times New Roman" w:cs="Times New Roman"/>
          <w:color w:val="000000"/>
          <w:sz w:val="24"/>
          <w:szCs w:val="24"/>
        </w:rPr>
      </w:pPr>
    </w:p>
    <w:p w:rsidR="00760CA8" w:rsidRPr="00760CA8" w:rsidRDefault="00760CA8" w:rsidP="003606BF">
      <w:pPr>
        <w:spacing w:after="0"/>
        <w:jc w:val="both"/>
        <w:rPr>
          <w:rFonts w:ascii="Times New Roman" w:hAnsi="Times New Roman" w:cs="Times New Roman"/>
          <w:b/>
          <w:color w:val="000000"/>
          <w:sz w:val="24"/>
          <w:szCs w:val="24"/>
        </w:rPr>
      </w:pPr>
      <w:r w:rsidRPr="00760CA8">
        <w:rPr>
          <w:rFonts w:ascii="Times New Roman" w:hAnsi="Times New Roman" w:cs="Times New Roman"/>
          <w:b/>
          <w:color w:val="000000"/>
          <w:sz w:val="24"/>
          <w:szCs w:val="24"/>
        </w:rPr>
        <w:t>4. Какой из указанных графических редакторов является векторным?</w:t>
      </w:r>
    </w:p>
    <w:p w:rsidR="00760CA8" w:rsidRPr="00760CA8" w:rsidRDefault="00760CA8" w:rsidP="003606BF">
      <w:pPr>
        <w:numPr>
          <w:ilvl w:val="0"/>
          <w:numId w:val="8"/>
        </w:numPr>
        <w:spacing w:after="0" w:line="240" w:lineRule="auto"/>
        <w:jc w:val="both"/>
        <w:rPr>
          <w:rFonts w:ascii="Times New Roman" w:hAnsi="Times New Roman" w:cs="Times New Roman"/>
          <w:color w:val="000000"/>
          <w:sz w:val="24"/>
          <w:szCs w:val="24"/>
          <w:lang w:val="en-US"/>
        </w:rPr>
      </w:pPr>
      <w:proofErr w:type="spellStart"/>
      <w:r w:rsidRPr="00760CA8">
        <w:rPr>
          <w:rFonts w:ascii="Times New Roman" w:hAnsi="Times New Roman" w:cs="Times New Roman"/>
          <w:color w:val="000000"/>
          <w:sz w:val="24"/>
          <w:szCs w:val="24"/>
          <w:lang w:val="en-US"/>
        </w:rPr>
        <w:t>CorelDRAW</w:t>
      </w:r>
      <w:proofErr w:type="spellEnd"/>
      <w:r w:rsidRPr="00760CA8">
        <w:rPr>
          <w:rFonts w:ascii="Times New Roman" w:hAnsi="Times New Roman" w:cs="Times New Roman"/>
          <w:color w:val="000000"/>
          <w:sz w:val="24"/>
          <w:szCs w:val="24"/>
          <w:lang w:val="en-US"/>
        </w:rPr>
        <w:t>;</w:t>
      </w:r>
    </w:p>
    <w:p w:rsidR="00760CA8" w:rsidRPr="00760CA8" w:rsidRDefault="00760CA8" w:rsidP="003606BF">
      <w:pPr>
        <w:numPr>
          <w:ilvl w:val="0"/>
          <w:numId w:val="8"/>
        </w:numPr>
        <w:spacing w:after="0" w:line="240" w:lineRule="auto"/>
        <w:jc w:val="both"/>
        <w:rPr>
          <w:rFonts w:ascii="Times New Roman" w:hAnsi="Times New Roman" w:cs="Times New Roman"/>
          <w:color w:val="000000"/>
          <w:sz w:val="24"/>
          <w:szCs w:val="24"/>
          <w:lang w:val="en-US"/>
        </w:rPr>
      </w:pPr>
      <w:r w:rsidRPr="00760CA8">
        <w:rPr>
          <w:rFonts w:ascii="Times New Roman" w:hAnsi="Times New Roman" w:cs="Times New Roman"/>
          <w:color w:val="000000"/>
          <w:sz w:val="24"/>
          <w:szCs w:val="24"/>
          <w:lang w:val="en-US"/>
        </w:rPr>
        <w:lastRenderedPageBreak/>
        <w:t xml:space="preserve">Adobe </w:t>
      </w:r>
      <w:proofErr w:type="spellStart"/>
      <w:r w:rsidRPr="00760CA8">
        <w:rPr>
          <w:rFonts w:ascii="Times New Roman" w:hAnsi="Times New Roman" w:cs="Times New Roman"/>
          <w:color w:val="000000"/>
          <w:sz w:val="24"/>
          <w:szCs w:val="24"/>
          <w:lang w:val="en-US"/>
        </w:rPr>
        <w:t>Fotoshop</w:t>
      </w:r>
      <w:proofErr w:type="spellEnd"/>
      <w:r w:rsidRPr="00760CA8">
        <w:rPr>
          <w:rFonts w:ascii="Times New Roman" w:hAnsi="Times New Roman" w:cs="Times New Roman"/>
          <w:color w:val="000000"/>
          <w:sz w:val="24"/>
          <w:szCs w:val="24"/>
          <w:lang w:val="en-US"/>
        </w:rPr>
        <w:t>;</w:t>
      </w:r>
    </w:p>
    <w:p w:rsidR="00760CA8" w:rsidRPr="00760CA8" w:rsidRDefault="00760CA8" w:rsidP="003606BF">
      <w:pPr>
        <w:numPr>
          <w:ilvl w:val="0"/>
          <w:numId w:val="8"/>
        </w:numPr>
        <w:spacing w:after="0" w:line="240" w:lineRule="auto"/>
        <w:jc w:val="both"/>
        <w:rPr>
          <w:rFonts w:ascii="Times New Roman" w:hAnsi="Times New Roman" w:cs="Times New Roman"/>
          <w:color w:val="000000"/>
          <w:sz w:val="24"/>
          <w:szCs w:val="24"/>
          <w:lang w:val="en-US"/>
        </w:rPr>
      </w:pPr>
      <w:r w:rsidRPr="00760CA8">
        <w:rPr>
          <w:rFonts w:ascii="Times New Roman" w:hAnsi="Times New Roman" w:cs="Times New Roman"/>
          <w:color w:val="000000"/>
          <w:sz w:val="24"/>
          <w:szCs w:val="24"/>
          <w:lang w:val="en-US"/>
        </w:rPr>
        <w:t>Paint</w:t>
      </w:r>
    </w:p>
    <w:p w:rsidR="00760CA8" w:rsidRPr="00760CA8" w:rsidRDefault="00760CA8" w:rsidP="003606BF">
      <w:pPr>
        <w:spacing w:after="0"/>
        <w:ind w:left="720"/>
        <w:jc w:val="both"/>
        <w:rPr>
          <w:rFonts w:ascii="Times New Roman" w:hAnsi="Times New Roman" w:cs="Times New Roman"/>
          <w:color w:val="000000"/>
          <w:sz w:val="24"/>
          <w:szCs w:val="24"/>
          <w:lang w:val="en-US"/>
        </w:rPr>
      </w:pPr>
    </w:p>
    <w:p w:rsidR="00760CA8" w:rsidRPr="00760CA8" w:rsidRDefault="00760CA8" w:rsidP="003606BF">
      <w:pPr>
        <w:spacing w:after="0"/>
        <w:jc w:val="both"/>
        <w:rPr>
          <w:rFonts w:ascii="Times New Roman" w:hAnsi="Times New Roman" w:cs="Times New Roman"/>
          <w:b/>
          <w:color w:val="000000"/>
          <w:sz w:val="24"/>
          <w:szCs w:val="24"/>
        </w:rPr>
      </w:pPr>
      <w:r w:rsidRPr="00760CA8">
        <w:rPr>
          <w:rFonts w:ascii="Times New Roman" w:hAnsi="Times New Roman" w:cs="Times New Roman"/>
          <w:b/>
          <w:color w:val="000000"/>
          <w:sz w:val="24"/>
          <w:szCs w:val="24"/>
        </w:rPr>
        <w:t>5. В цветовой модели RGB установлены следующие параметры: 0, 255, 0. Какой цвет будет</w:t>
      </w:r>
      <w:r w:rsidRPr="00760CA8">
        <w:rPr>
          <w:rFonts w:ascii="Times New Roman" w:hAnsi="Times New Roman" w:cs="Times New Roman"/>
          <w:color w:val="000000"/>
          <w:sz w:val="24"/>
          <w:szCs w:val="24"/>
        </w:rPr>
        <w:t xml:space="preserve"> </w:t>
      </w:r>
      <w:r w:rsidRPr="00760CA8">
        <w:rPr>
          <w:rFonts w:ascii="Times New Roman" w:hAnsi="Times New Roman" w:cs="Times New Roman"/>
          <w:b/>
          <w:color w:val="000000"/>
          <w:sz w:val="24"/>
          <w:szCs w:val="24"/>
        </w:rPr>
        <w:t>соответствовать этим параметрам?</w:t>
      </w:r>
    </w:p>
    <w:p w:rsidR="00760CA8" w:rsidRPr="00760CA8" w:rsidRDefault="00760CA8" w:rsidP="003606BF">
      <w:pPr>
        <w:numPr>
          <w:ilvl w:val="0"/>
          <w:numId w:val="9"/>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черный;</w:t>
      </w:r>
    </w:p>
    <w:p w:rsidR="00760CA8" w:rsidRPr="00760CA8" w:rsidRDefault="00760CA8" w:rsidP="003606BF">
      <w:pPr>
        <w:numPr>
          <w:ilvl w:val="0"/>
          <w:numId w:val="9"/>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красный;</w:t>
      </w:r>
    </w:p>
    <w:p w:rsidR="00760CA8" w:rsidRPr="00760CA8" w:rsidRDefault="00760CA8" w:rsidP="003606BF">
      <w:pPr>
        <w:numPr>
          <w:ilvl w:val="0"/>
          <w:numId w:val="9"/>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зеленый;</w:t>
      </w:r>
    </w:p>
    <w:p w:rsidR="00760CA8" w:rsidRPr="00760CA8" w:rsidRDefault="00760CA8" w:rsidP="003606BF">
      <w:pPr>
        <w:numPr>
          <w:ilvl w:val="0"/>
          <w:numId w:val="9"/>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синий.</w:t>
      </w:r>
    </w:p>
    <w:p w:rsidR="00760CA8" w:rsidRPr="00760CA8" w:rsidRDefault="00760CA8" w:rsidP="003606BF">
      <w:pPr>
        <w:spacing w:after="0"/>
        <w:jc w:val="both"/>
        <w:rPr>
          <w:rFonts w:ascii="Times New Roman" w:hAnsi="Times New Roman" w:cs="Times New Roman"/>
          <w:b/>
          <w:color w:val="000000"/>
          <w:sz w:val="24"/>
          <w:szCs w:val="24"/>
        </w:rPr>
      </w:pPr>
      <w:r w:rsidRPr="00760CA8">
        <w:rPr>
          <w:rFonts w:ascii="Times New Roman" w:hAnsi="Times New Roman" w:cs="Times New Roman"/>
          <w:b/>
          <w:color w:val="000000"/>
          <w:sz w:val="24"/>
          <w:szCs w:val="24"/>
        </w:rPr>
        <w:t xml:space="preserve">6. Большой размер файла — один из недостатков: </w:t>
      </w:r>
    </w:p>
    <w:p w:rsidR="00760CA8" w:rsidRPr="00760CA8" w:rsidRDefault="00760CA8" w:rsidP="003606BF">
      <w:pPr>
        <w:numPr>
          <w:ilvl w:val="0"/>
          <w:numId w:val="10"/>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 xml:space="preserve">растровой графики; </w:t>
      </w:r>
    </w:p>
    <w:p w:rsidR="00760CA8" w:rsidRPr="00760CA8" w:rsidRDefault="00760CA8" w:rsidP="003606BF">
      <w:pPr>
        <w:numPr>
          <w:ilvl w:val="0"/>
          <w:numId w:val="10"/>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 xml:space="preserve">векторной графики. </w:t>
      </w:r>
    </w:p>
    <w:p w:rsidR="00760CA8" w:rsidRPr="00760CA8" w:rsidRDefault="00760CA8" w:rsidP="003606BF">
      <w:pPr>
        <w:spacing w:after="0"/>
        <w:ind w:left="720"/>
        <w:jc w:val="both"/>
        <w:rPr>
          <w:rFonts w:ascii="Times New Roman" w:hAnsi="Times New Roman" w:cs="Times New Roman"/>
          <w:color w:val="000000"/>
          <w:sz w:val="24"/>
          <w:szCs w:val="24"/>
        </w:rPr>
      </w:pPr>
    </w:p>
    <w:p w:rsidR="00760CA8" w:rsidRPr="00760CA8" w:rsidRDefault="00760CA8" w:rsidP="003606BF">
      <w:pPr>
        <w:spacing w:after="0"/>
        <w:jc w:val="both"/>
        <w:rPr>
          <w:rFonts w:ascii="Times New Roman" w:hAnsi="Times New Roman" w:cs="Times New Roman"/>
          <w:b/>
          <w:color w:val="000000"/>
          <w:sz w:val="24"/>
          <w:szCs w:val="24"/>
        </w:rPr>
      </w:pPr>
      <w:r w:rsidRPr="00760CA8">
        <w:rPr>
          <w:rFonts w:ascii="Times New Roman" w:hAnsi="Times New Roman" w:cs="Times New Roman"/>
          <w:b/>
          <w:color w:val="000000"/>
          <w:sz w:val="24"/>
          <w:szCs w:val="24"/>
        </w:rPr>
        <w:t>7. Разрешение изображения измеряется в:</w:t>
      </w:r>
    </w:p>
    <w:p w:rsidR="00760CA8" w:rsidRPr="00760CA8" w:rsidRDefault="00760CA8" w:rsidP="003606BF">
      <w:pPr>
        <w:numPr>
          <w:ilvl w:val="0"/>
          <w:numId w:val="11"/>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 xml:space="preserve">пикселах; </w:t>
      </w:r>
    </w:p>
    <w:p w:rsidR="00760CA8" w:rsidRPr="00760CA8" w:rsidRDefault="00760CA8" w:rsidP="003606BF">
      <w:pPr>
        <w:numPr>
          <w:ilvl w:val="0"/>
          <w:numId w:val="11"/>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точках на дюйм (</w:t>
      </w:r>
      <w:proofErr w:type="spellStart"/>
      <w:r w:rsidRPr="00760CA8">
        <w:rPr>
          <w:rFonts w:ascii="Times New Roman" w:hAnsi="Times New Roman" w:cs="Times New Roman"/>
          <w:color w:val="000000"/>
          <w:sz w:val="24"/>
          <w:szCs w:val="24"/>
        </w:rPr>
        <w:t>dpi</w:t>
      </w:r>
      <w:proofErr w:type="spellEnd"/>
      <w:r w:rsidRPr="00760CA8">
        <w:rPr>
          <w:rFonts w:ascii="Times New Roman" w:hAnsi="Times New Roman" w:cs="Times New Roman"/>
          <w:color w:val="000000"/>
          <w:sz w:val="24"/>
          <w:szCs w:val="24"/>
        </w:rPr>
        <w:t xml:space="preserve">); </w:t>
      </w:r>
    </w:p>
    <w:p w:rsidR="00760CA8" w:rsidRPr="00760CA8" w:rsidRDefault="00760CA8" w:rsidP="003606BF">
      <w:pPr>
        <w:numPr>
          <w:ilvl w:val="0"/>
          <w:numId w:val="11"/>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 xml:space="preserve">мм, см, дюймах; </w:t>
      </w:r>
    </w:p>
    <w:p w:rsidR="00760CA8" w:rsidRPr="00760CA8" w:rsidRDefault="00760CA8" w:rsidP="003606BF">
      <w:pPr>
        <w:numPr>
          <w:ilvl w:val="0"/>
          <w:numId w:val="11"/>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количестве цветовых оттенков на дюйм (</w:t>
      </w:r>
      <w:proofErr w:type="spellStart"/>
      <w:r w:rsidRPr="00760CA8">
        <w:rPr>
          <w:rFonts w:ascii="Times New Roman" w:hAnsi="Times New Roman" w:cs="Times New Roman"/>
          <w:color w:val="000000"/>
          <w:sz w:val="24"/>
          <w:szCs w:val="24"/>
        </w:rPr>
        <w:t>jpeg</w:t>
      </w:r>
      <w:proofErr w:type="spellEnd"/>
      <w:r w:rsidRPr="00760CA8">
        <w:rPr>
          <w:rFonts w:ascii="Times New Roman" w:hAnsi="Times New Roman" w:cs="Times New Roman"/>
          <w:color w:val="000000"/>
          <w:sz w:val="24"/>
          <w:szCs w:val="24"/>
        </w:rPr>
        <w:t xml:space="preserve">). </w:t>
      </w:r>
    </w:p>
    <w:p w:rsidR="00760CA8" w:rsidRPr="00760CA8" w:rsidRDefault="00760CA8" w:rsidP="003606BF">
      <w:pPr>
        <w:spacing w:after="0"/>
        <w:ind w:left="720"/>
        <w:jc w:val="both"/>
        <w:rPr>
          <w:rFonts w:ascii="Times New Roman" w:hAnsi="Times New Roman" w:cs="Times New Roman"/>
          <w:color w:val="000000"/>
          <w:sz w:val="24"/>
          <w:szCs w:val="24"/>
        </w:rPr>
      </w:pPr>
    </w:p>
    <w:p w:rsidR="00760CA8" w:rsidRPr="00760CA8" w:rsidRDefault="00760CA8" w:rsidP="003606BF">
      <w:pPr>
        <w:spacing w:after="0"/>
        <w:jc w:val="both"/>
        <w:rPr>
          <w:rFonts w:ascii="Times New Roman" w:hAnsi="Times New Roman" w:cs="Times New Roman"/>
          <w:b/>
          <w:color w:val="000000"/>
          <w:sz w:val="24"/>
          <w:szCs w:val="24"/>
        </w:rPr>
      </w:pPr>
      <w:r w:rsidRPr="00760CA8">
        <w:rPr>
          <w:rFonts w:ascii="Times New Roman" w:hAnsi="Times New Roman" w:cs="Times New Roman"/>
          <w:b/>
          <w:color w:val="000000"/>
          <w:sz w:val="24"/>
          <w:szCs w:val="24"/>
        </w:rPr>
        <w:t>8. Какая заливка называется градиентной?</w:t>
      </w:r>
    </w:p>
    <w:p w:rsidR="00760CA8" w:rsidRPr="00760CA8" w:rsidRDefault="00760CA8" w:rsidP="003606BF">
      <w:pPr>
        <w:numPr>
          <w:ilvl w:val="0"/>
          <w:numId w:val="12"/>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 xml:space="preserve">сплошная (одним цветом); </w:t>
      </w:r>
    </w:p>
    <w:p w:rsidR="00760CA8" w:rsidRPr="00760CA8" w:rsidRDefault="00760CA8" w:rsidP="003606BF">
      <w:pPr>
        <w:numPr>
          <w:ilvl w:val="0"/>
          <w:numId w:val="12"/>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 xml:space="preserve">с переходом (от одного цвета к другому); </w:t>
      </w:r>
    </w:p>
    <w:p w:rsidR="00760CA8" w:rsidRPr="00760CA8" w:rsidRDefault="00760CA8" w:rsidP="003606BF">
      <w:pPr>
        <w:numPr>
          <w:ilvl w:val="0"/>
          <w:numId w:val="12"/>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 xml:space="preserve">заливка с использованием внешней текстуры; </w:t>
      </w:r>
    </w:p>
    <w:p w:rsidR="00760CA8" w:rsidRPr="00760CA8" w:rsidRDefault="00760CA8" w:rsidP="003606BF">
      <w:pPr>
        <w:numPr>
          <w:ilvl w:val="0"/>
          <w:numId w:val="12"/>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заливка узором.</w:t>
      </w:r>
    </w:p>
    <w:p w:rsidR="00760CA8" w:rsidRPr="00760CA8" w:rsidRDefault="00760CA8" w:rsidP="003606BF">
      <w:pPr>
        <w:spacing w:after="0"/>
        <w:jc w:val="both"/>
        <w:rPr>
          <w:rFonts w:ascii="Times New Roman" w:hAnsi="Times New Roman" w:cs="Times New Roman"/>
          <w:b/>
          <w:color w:val="000000"/>
          <w:sz w:val="24"/>
          <w:szCs w:val="24"/>
        </w:rPr>
      </w:pPr>
      <w:r w:rsidRPr="00760CA8">
        <w:rPr>
          <w:rFonts w:ascii="Times New Roman" w:hAnsi="Times New Roman" w:cs="Times New Roman"/>
          <w:b/>
          <w:color w:val="000000"/>
          <w:sz w:val="24"/>
          <w:szCs w:val="24"/>
        </w:rPr>
        <w:t xml:space="preserve">9. В модели CMYK в качестве компонентов применяются основные цвета ... </w:t>
      </w:r>
    </w:p>
    <w:p w:rsidR="00760CA8" w:rsidRPr="00760CA8" w:rsidRDefault="00760CA8" w:rsidP="003606BF">
      <w:pPr>
        <w:numPr>
          <w:ilvl w:val="0"/>
          <w:numId w:val="13"/>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 xml:space="preserve">красный, зеленый, синий, черный </w:t>
      </w:r>
    </w:p>
    <w:p w:rsidR="00760CA8" w:rsidRPr="00760CA8" w:rsidRDefault="00760CA8" w:rsidP="003606BF">
      <w:pPr>
        <w:numPr>
          <w:ilvl w:val="0"/>
          <w:numId w:val="13"/>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 xml:space="preserve">голубой, пурпурный, желтый, черный </w:t>
      </w:r>
    </w:p>
    <w:p w:rsidR="00760CA8" w:rsidRPr="00760CA8" w:rsidRDefault="00760CA8" w:rsidP="003606BF">
      <w:pPr>
        <w:numPr>
          <w:ilvl w:val="0"/>
          <w:numId w:val="13"/>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 xml:space="preserve">красный, голубой, желтый, синий </w:t>
      </w:r>
    </w:p>
    <w:p w:rsidR="00760CA8" w:rsidRPr="00760CA8" w:rsidRDefault="00760CA8" w:rsidP="003606BF">
      <w:pPr>
        <w:numPr>
          <w:ilvl w:val="0"/>
          <w:numId w:val="13"/>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голубой, пурпурный, желтый, белы</w:t>
      </w:r>
    </w:p>
    <w:p w:rsidR="00760CA8" w:rsidRPr="00760CA8" w:rsidRDefault="00760CA8" w:rsidP="003606BF">
      <w:pPr>
        <w:spacing w:after="0"/>
        <w:jc w:val="both"/>
        <w:rPr>
          <w:rFonts w:ascii="Times New Roman" w:hAnsi="Times New Roman" w:cs="Times New Roman"/>
          <w:b/>
          <w:sz w:val="24"/>
          <w:szCs w:val="24"/>
        </w:rPr>
      </w:pPr>
      <w:r w:rsidRPr="00760CA8">
        <w:rPr>
          <w:rFonts w:ascii="Times New Roman" w:hAnsi="Times New Roman" w:cs="Times New Roman"/>
          <w:b/>
          <w:sz w:val="24"/>
          <w:szCs w:val="24"/>
        </w:rPr>
        <w:t>10. Для вывода графической информации в персональном компьютере используется</w:t>
      </w:r>
    </w:p>
    <w:p w:rsidR="00760CA8" w:rsidRPr="00760CA8" w:rsidRDefault="00760CA8" w:rsidP="003606BF">
      <w:pPr>
        <w:numPr>
          <w:ilvl w:val="0"/>
          <w:numId w:val="14"/>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мышь</w:t>
      </w:r>
    </w:p>
    <w:p w:rsidR="00760CA8" w:rsidRPr="00760CA8" w:rsidRDefault="00760CA8" w:rsidP="003606BF">
      <w:pPr>
        <w:numPr>
          <w:ilvl w:val="0"/>
          <w:numId w:val="14"/>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клавиатура</w:t>
      </w:r>
    </w:p>
    <w:p w:rsidR="00760CA8" w:rsidRPr="00760CA8" w:rsidRDefault="00760CA8" w:rsidP="003606BF">
      <w:pPr>
        <w:numPr>
          <w:ilvl w:val="0"/>
          <w:numId w:val="14"/>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 xml:space="preserve">экран дисплея </w:t>
      </w:r>
    </w:p>
    <w:p w:rsidR="00760CA8" w:rsidRPr="00760CA8" w:rsidRDefault="00760CA8" w:rsidP="003606BF">
      <w:pPr>
        <w:numPr>
          <w:ilvl w:val="0"/>
          <w:numId w:val="14"/>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сканер</w:t>
      </w:r>
    </w:p>
    <w:p w:rsidR="00760CA8" w:rsidRPr="00760CA8" w:rsidRDefault="00760CA8" w:rsidP="003606BF">
      <w:pPr>
        <w:spacing w:after="0"/>
        <w:jc w:val="both"/>
        <w:rPr>
          <w:rFonts w:ascii="Times New Roman" w:hAnsi="Times New Roman" w:cs="Times New Roman"/>
          <w:b/>
          <w:sz w:val="24"/>
          <w:szCs w:val="24"/>
        </w:rPr>
      </w:pPr>
      <w:r w:rsidRPr="00760CA8">
        <w:rPr>
          <w:rFonts w:ascii="Times New Roman" w:hAnsi="Times New Roman" w:cs="Times New Roman"/>
          <w:b/>
          <w:sz w:val="24"/>
          <w:szCs w:val="24"/>
        </w:rPr>
        <w:t>11. Графика с представлением изображения в виде последовательности точек со своими координатами, соединенных между собой кривыми, которые описываются математическими уравнениями, называется</w:t>
      </w:r>
    </w:p>
    <w:p w:rsidR="00760CA8" w:rsidRPr="00760CA8" w:rsidRDefault="00760CA8" w:rsidP="003606BF">
      <w:pPr>
        <w:numPr>
          <w:ilvl w:val="0"/>
          <w:numId w:val="15"/>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фрактальной</w:t>
      </w:r>
    </w:p>
    <w:p w:rsidR="00760CA8" w:rsidRPr="00760CA8" w:rsidRDefault="00760CA8" w:rsidP="003606BF">
      <w:pPr>
        <w:numPr>
          <w:ilvl w:val="0"/>
          <w:numId w:val="15"/>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растровой</w:t>
      </w:r>
    </w:p>
    <w:p w:rsidR="00760CA8" w:rsidRPr="00760CA8" w:rsidRDefault="00760CA8" w:rsidP="003606BF">
      <w:pPr>
        <w:numPr>
          <w:ilvl w:val="0"/>
          <w:numId w:val="15"/>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 xml:space="preserve">векторной </w:t>
      </w:r>
    </w:p>
    <w:p w:rsidR="00760CA8" w:rsidRPr="00760CA8" w:rsidRDefault="00760CA8" w:rsidP="003606BF">
      <w:pPr>
        <w:numPr>
          <w:ilvl w:val="0"/>
          <w:numId w:val="15"/>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прямолинейной</w:t>
      </w:r>
    </w:p>
    <w:p w:rsidR="00760CA8" w:rsidRPr="00760CA8" w:rsidRDefault="00760CA8" w:rsidP="003606BF">
      <w:pPr>
        <w:pStyle w:val="a3"/>
        <w:spacing w:before="0" w:beforeAutospacing="0" w:after="0" w:afterAutospacing="0"/>
        <w:jc w:val="both"/>
        <w:rPr>
          <w:b/>
        </w:rPr>
      </w:pPr>
      <w:r w:rsidRPr="00760CA8">
        <w:rPr>
          <w:b/>
        </w:rPr>
        <w:t>12. Какие операции мы можем выполнять над векторными графическими изображениями?</w:t>
      </w:r>
    </w:p>
    <w:p w:rsidR="00760CA8" w:rsidRPr="00760CA8" w:rsidRDefault="00760CA8" w:rsidP="003606BF">
      <w:pPr>
        <w:pStyle w:val="typecaption"/>
        <w:spacing w:before="0" w:beforeAutospacing="0" w:after="0" w:afterAutospacing="0"/>
        <w:jc w:val="both"/>
        <w:rPr>
          <w:sz w:val="24"/>
          <w:szCs w:val="24"/>
        </w:rPr>
      </w:pPr>
      <w:r w:rsidRPr="00760CA8">
        <w:rPr>
          <w:sz w:val="24"/>
          <w:szCs w:val="24"/>
        </w:rPr>
        <w:t>Выберите несколько вариантов ответа:</w:t>
      </w:r>
    </w:p>
    <w:p w:rsidR="00760CA8" w:rsidRPr="00760CA8" w:rsidRDefault="00760CA8" w:rsidP="003606BF">
      <w:pPr>
        <w:numPr>
          <w:ilvl w:val="0"/>
          <w:numId w:val="16"/>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 xml:space="preserve">Копировать </w:t>
      </w:r>
    </w:p>
    <w:p w:rsidR="00760CA8" w:rsidRPr="00760CA8" w:rsidRDefault="00760CA8" w:rsidP="003606BF">
      <w:pPr>
        <w:numPr>
          <w:ilvl w:val="0"/>
          <w:numId w:val="16"/>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 xml:space="preserve">Вырезать </w:t>
      </w:r>
    </w:p>
    <w:p w:rsidR="00760CA8" w:rsidRPr="00760CA8" w:rsidRDefault="00760CA8" w:rsidP="003606BF">
      <w:pPr>
        <w:numPr>
          <w:ilvl w:val="0"/>
          <w:numId w:val="16"/>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 xml:space="preserve">Вставить </w:t>
      </w:r>
    </w:p>
    <w:p w:rsidR="00760CA8" w:rsidRPr="00760CA8" w:rsidRDefault="00760CA8" w:rsidP="003606BF">
      <w:pPr>
        <w:numPr>
          <w:ilvl w:val="0"/>
          <w:numId w:val="16"/>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 xml:space="preserve">Переместить </w:t>
      </w:r>
    </w:p>
    <w:p w:rsidR="00760CA8" w:rsidRPr="00760CA8" w:rsidRDefault="00760CA8" w:rsidP="003606BF">
      <w:pPr>
        <w:numPr>
          <w:ilvl w:val="0"/>
          <w:numId w:val="16"/>
        </w:numPr>
        <w:spacing w:after="0" w:line="240" w:lineRule="auto"/>
        <w:jc w:val="both"/>
        <w:rPr>
          <w:rFonts w:ascii="Times New Roman" w:hAnsi="Times New Roman" w:cs="Times New Roman"/>
          <w:color w:val="000000"/>
          <w:sz w:val="24"/>
          <w:szCs w:val="24"/>
        </w:rPr>
      </w:pPr>
      <w:r w:rsidRPr="00760CA8">
        <w:rPr>
          <w:rFonts w:ascii="Times New Roman" w:hAnsi="Times New Roman" w:cs="Times New Roman"/>
          <w:color w:val="000000"/>
          <w:sz w:val="24"/>
          <w:szCs w:val="24"/>
        </w:rPr>
        <w:t xml:space="preserve">Удалить </w:t>
      </w:r>
    </w:p>
    <w:p w:rsidR="003606BF" w:rsidRDefault="003606BF" w:rsidP="003606BF">
      <w:pPr>
        <w:pStyle w:val="a3"/>
        <w:shd w:val="clear" w:color="auto" w:fill="FFFFFF"/>
        <w:spacing w:before="0" w:beforeAutospacing="0" w:after="0" w:afterAutospacing="0" w:line="294" w:lineRule="atLeast"/>
        <w:jc w:val="both"/>
        <w:rPr>
          <w:b/>
          <w:color w:val="000000"/>
        </w:rPr>
      </w:pPr>
    </w:p>
    <w:p w:rsidR="003606BF" w:rsidRDefault="003606BF" w:rsidP="003606BF">
      <w:pPr>
        <w:pStyle w:val="a3"/>
        <w:shd w:val="clear" w:color="auto" w:fill="FFFFFF"/>
        <w:spacing w:before="0" w:beforeAutospacing="0" w:after="0" w:afterAutospacing="0" w:line="294" w:lineRule="atLeast"/>
        <w:jc w:val="both"/>
        <w:rPr>
          <w:b/>
          <w:color w:val="000000"/>
        </w:rPr>
      </w:pPr>
    </w:p>
    <w:p w:rsidR="003606BF" w:rsidRPr="00452EA6" w:rsidRDefault="003606BF" w:rsidP="003606BF">
      <w:pPr>
        <w:pStyle w:val="a3"/>
        <w:shd w:val="clear" w:color="auto" w:fill="FFFFFF"/>
        <w:spacing w:before="0" w:beforeAutospacing="0" w:after="0" w:afterAutospacing="0" w:line="294" w:lineRule="atLeast"/>
        <w:jc w:val="both"/>
        <w:rPr>
          <w:b/>
          <w:color w:val="000000"/>
        </w:rPr>
      </w:pPr>
      <w:r w:rsidRPr="00452EA6">
        <w:rPr>
          <w:b/>
          <w:color w:val="000000"/>
        </w:rPr>
        <w:lastRenderedPageBreak/>
        <w:t xml:space="preserve">Преподаватель: </w:t>
      </w:r>
      <w:proofErr w:type="spellStart"/>
      <w:r w:rsidRPr="00452EA6">
        <w:rPr>
          <w:b/>
          <w:color w:val="000000"/>
        </w:rPr>
        <w:t>Мидаева</w:t>
      </w:r>
      <w:proofErr w:type="spellEnd"/>
      <w:r w:rsidRPr="00452EA6">
        <w:rPr>
          <w:b/>
          <w:color w:val="000000"/>
        </w:rPr>
        <w:t xml:space="preserve"> </w:t>
      </w:r>
      <w:proofErr w:type="spellStart"/>
      <w:r w:rsidRPr="00452EA6">
        <w:rPr>
          <w:b/>
          <w:color w:val="000000"/>
        </w:rPr>
        <w:t>Элиза</w:t>
      </w:r>
      <w:proofErr w:type="spellEnd"/>
      <w:r w:rsidRPr="00452EA6">
        <w:rPr>
          <w:b/>
          <w:color w:val="000000"/>
        </w:rPr>
        <w:t xml:space="preserve"> </w:t>
      </w:r>
      <w:proofErr w:type="spellStart"/>
      <w:r w:rsidRPr="00452EA6">
        <w:rPr>
          <w:b/>
          <w:color w:val="000000"/>
        </w:rPr>
        <w:t>Хамидовна</w:t>
      </w:r>
      <w:proofErr w:type="spellEnd"/>
      <w:r w:rsidRPr="00452EA6">
        <w:rPr>
          <w:b/>
          <w:color w:val="000000"/>
        </w:rPr>
        <w:t xml:space="preserve">. </w:t>
      </w:r>
    </w:p>
    <w:p w:rsidR="003606BF" w:rsidRPr="00452EA6" w:rsidRDefault="003606BF" w:rsidP="003606BF">
      <w:pPr>
        <w:pStyle w:val="a3"/>
        <w:shd w:val="clear" w:color="auto" w:fill="FFFFFF"/>
        <w:spacing w:before="0" w:beforeAutospacing="0" w:after="0" w:afterAutospacing="0" w:line="294" w:lineRule="atLeast"/>
        <w:jc w:val="both"/>
        <w:rPr>
          <w:b/>
          <w:color w:val="000000"/>
        </w:rPr>
      </w:pPr>
      <w:r w:rsidRPr="00452EA6">
        <w:rPr>
          <w:b/>
          <w:color w:val="000000"/>
        </w:rPr>
        <w:t xml:space="preserve">Дисциплина: Информационные и коммуникационные технологии в ДОУ и архивном деле. </w:t>
      </w:r>
    </w:p>
    <w:p w:rsidR="003606BF" w:rsidRPr="00EE02D9" w:rsidRDefault="003606BF" w:rsidP="003606BF">
      <w:pPr>
        <w:pStyle w:val="a3"/>
        <w:shd w:val="clear" w:color="auto" w:fill="FFFFFF"/>
        <w:spacing w:before="0" w:beforeAutospacing="0" w:after="0" w:afterAutospacing="0" w:line="294" w:lineRule="atLeast"/>
        <w:jc w:val="both"/>
        <w:rPr>
          <w:b/>
          <w:color w:val="000000"/>
        </w:rPr>
      </w:pPr>
      <w:proofErr w:type="gramStart"/>
      <w:r w:rsidRPr="00452EA6">
        <w:rPr>
          <w:b/>
          <w:color w:val="000000"/>
        </w:rPr>
        <w:t>Дата:  09.12.2020</w:t>
      </w:r>
      <w:proofErr w:type="gramEnd"/>
      <w:r w:rsidRPr="00452EA6">
        <w:rPr>
          <w:b/>
          <w:color w:val="000000"/>
        </w:rPr>
        <w:t xml:space="preserve">     Группа 20-ДП(11)</w:t>
      </w:r>
    </w:p>
    <w:p w:rsidR="003606BF" w:rsidRDefault="003606BF" w:rsidP="003606BF">
      <w:pPr>
        <w:shd w:val="clear" w:color="auto" w:fill="FFFFFF"/>
        <w:spacing w:after="300" w:line="240" w:lineRule="auto"/>
        <w:jc w:val="center"/>
        <w:outlineLvl w:val="0"/>
        <w:rPr>
          <w:rFonts w:ascii="&amp;quot" w:eastAsia="Times New Roman" w:hAnsi="&amp;quot" w:cs="Times New Roman"/>
          <w:b/>
          <w:bCs/>
          <w:color w:val="37474F"/>
          <w:kern w:val="36"/>
          <w:sz w:val="28"/>
          <w:szCs w:val="28"/>
          <w:lang w:eastAsia="ru-RU"/>
        </w:rPr>
      </w:pPr>
    </w:p>
    <w:p w:rsidR="003606BF" w:rsidRPr="003606BF" w:rsidRDefault="003606BF" w:rsidP="003606BF">
      <w:pPr>
        <w:shd w:val="clear" w:color="auto" w:fill="FFFFFF"/>
        <w:spacing w:after="0" w:line="240" w:lineRule="auto"/>
        <w:jc w:val="center"/>
        <w:outlineLvl w:val="0"/>
        <w:rPr>
          <w:rFonts w:ascii="Times New Roman" w:eastAsia="Times New Roman" w:hAnsi="Times New Roman" w:cs="Times New Roman"/>
          <w:b/>
          <w:bCs/>
          <w:kern w:val="36"/>
          <w:sz w:val="28"/>
          <w:szCs w:val="28"/>
          <w:lang w:eastAsia="ru-RU"/>
        </w:rPr>
      </w:pPr>
      <w:bookmarkStart w:id="0" w:name="_GoBack"/>
      <w:r w:rsidRPr="003606BF">
        <w:rPr>
          <w:rFonts w:ascii="&amp;quot" w:eastAsia="Times New Roman" w:hAnsi="&amp;quot" w:cs="Times New Roman"/>
          <w:b/>
          <w:bCs/>
          <w:kern w:val="36"/>
          <w:sz w:val="28"/>
          <w:szCs w:val="28"/>
          <w:lang w:eastAsia="ru-RU"/>
        </w:rPr>
        <w:t>Лабораторная работа «</w:t>
      </w:r>
      <w:r w:rsidRPr="00EE02D9">
        <w:rPr>
          <w:rFonts w:ascii="Times New Roman" w:eastAsia="Times New Roman" w:hAnsi="Times New Roman" w:cs="Times New Roman"/>
          <w:b/>
          <w:bCs/>
          <w:kern w:val="36"/>
          <w:sz w:val="28"/>
          <w:szCs w:val="28"/>
          <w:lang w:eastAsia="ru-RU"/>
        </w:rPr>
        <w:t xml:space="preserve">Создание точечного рисунка </w:t>
      </w:r>
    </w:p>
    <w:p w:rsidR="003606BF" w:rsidRPr="00EE02D9" w:rsidRDefault="003606BF" w:rsidP="003606BF">
      <w:pPr>
        <w:shd w:val="clear" w:color="auto" w:fill="FFFFFF"/>
        <w:spacing w:after="0" w:line="240" w:lineRule="auto"/>
        <w:jc w:val="center"/>
        <w:outlineLvl w:val="0"/>
        <w:rPr>
          <w:rFonts w:ascii="&amp;quot" w:eastAsia="Times New Roman" w:hAnsi="&amp;quot" w:cs="Times New Roman"/>
          <w:kern w:val="36"/>
          <w:sz w:val="28"/>
          <w:szCs w:val="28"/>
          <w:lang w:eastAsia="ru-RU"/>
        </w:rPr>
      </w:pPr>
      <w:r w:rsidRPr="00EE02D9">
        <w:rPr>
          <w:rFonts w:ascii="Times New Roman" w:eastAsia="Times New Roman" w:hAnsi="Times New Roman" w:cs="Times New Roman"/>
          <w:b/>
          <w:bCs/>
          <w:kern w:val="36"/>
          <w:sz w:val="28"/>
          <w:szCs w:val="28"/>
          <w:lang w:eastAsia="ru-RU"/>
        </w:rPr>
        <w:t xml:space="preserve">в графическом редакторе </w:t>
      </w:r>
      <w:proofErr w:type="spellStart"/>
      <w:r w:rsidRPr="00EE02D9">
        <w:rPr>
          <w:rFonts w:ascii="Times New Roman" w:eastAsia="Times New Roman" w:hAnsi="Times New Roman" w:cs="Times New Roman"/>
          <w:b/>
          <w:bCs/>
          <w:kern w:val="36"/>
          <w:sz w:val="28"/>
          <w:szCs w:val="28"/>
          <w:lang w:eastAsia="ru-RU"/>
        </w:rPr>
        <w:t>Paint</w:t>
      </w:r>
      <w:proofErr w:type="spellEnd"/>
      <w:r w:rsidRPr="003606BF">
        <w:rPr>
          <w:rFonts w:ascii="Times New Roman" w:eastAsia="Times New Roman" w:hAnsi="Times New Roman" w:cs="Times New Roman"/>
          <w:b/>
          <w:bCs/>
          <w:kern w:val="36"/>
          <w:sz w:val="28"/>
          <w:szCs w:val="28"/>
          <w:lang w:eastAsia="ru-RU"/>
        </w:rPr>
        <w:t>»</w:t>
      </w:r>
    </w:p>
    <w:p w:rsidR="003606BF" w:rsidRPr="00EE02D9" w:rsidRDefault="003606BF" w:rsidP="003606BF">
      <w:pPr>
        <w:shd w:val="clear" w:color="auto" w:fill="FFFFFF"/>
        <w:spacing w:after="0" w:line="360" w:lineRule="auto"/>
        <w:rPr>
          <w:rFonts w:ascii="Times New Roman" w:eastAsia="Times New Roman" w:hAnsi="Times New Roman" w:cs="Times New Roman"/>
          <w:color w:val="000000"/>
          <w:sz w:val="21"/>
          <w:szCs w:val="21"/>
          <w:lang w:eastAsia="ru-RU"/>
        </w:rPr>
      </w:pPr>
      <w:r w:rsidRPr="00EE02D9">
        <w:rPr>
          <w:rFonts w:ascii="Times New Roman" w:eastAsia="Times New Roman" w:hAnsi="Times New Roman" w:cs="Times New Roman"/>
          <w:b/>
          <w:bCs/>
          <w:color w:val="000000"/>
          <w:sz w:val="24"/>
          <w:szCs w:val="24"/>
          <w:lang w:eastAsia="ru-RU"/>
        </w:rPr>
        <w:t xml:space="preserve">Цель: </w:t>
      </w:r>
    </w:p>
    <w:p w:rsidR="003606BF" w:rsidRPr="00EE02D9" w:rsidRDefault="003606BF" w:rsidP="003606BF">
      <w:pPr>
        <w:numPr>
          <w:ilvl w:val="0"/>
          <w:numId w:val="17"/>
        </w:numPr>
        <w:spacing w:after="0" w:line="360" w:lineRule="auto"/>
        <w:ind w:left="0"/>
        <w:rPr>
          <w:rFonts w:ascii="&amp;quot" w:eastAsia="Times New Roman" w:hAnsi="&amp;quot" w:cs="Times New Roman"/>
          <w:color w:val="000000"/>
          <w:sz w:val="21"/>
          <w:szCs w:val="21"/>
          <w:lang w:eastAsia="ru-RU"/>
        </w:rPr>
      </w:pPr>
      <w:r w:rsidRPr="00EE02D9">
        <w:rPr>
          <w:rFonts w:ascii="Times New Roman" w:eastAsia="Times New Roman" w:hAnsi="Times New Roman" w:cs="Times New Roman"/>
          <w:color w:val="000000"/>
          <w:sz w:val="24"/>
          <w:szCs w:val="24"/>
          <w:lang w:eastAsia="ru-RU"/>
        </w:rPr>
        <w:t xml:space="preserve">закрепить навыки использования панели инструментов графического редактора </w:t>
      </w:r>
      <w:proofErr w:type="spellStart"/>
      <w:r w:rsidRPr="00EE02D9">
        <w:rPr>
          <w:rFonts w:ascii="Times New Roman" w:eastAsia="Times New Roman" w:hAnsi="Times New Roman" w:cs="Times New Roman"/>
          <w:color w:val="000000"/>
          <w:sz w:val="24"/>
          <w:szCs w:val="24"/>
          <w:lang w:eastAsia="ru-RU"/>
        </w:rPr>
        <w:t>Paint</w:t>
      </w:r>
      <w:proofErr w:type="spellEnd"/>
      <w:r w:rsidRPr="00EE02D9">
        <w:rPr>
          <w:rFonts w:ascii="Times New Roman" w:eastAsia="Times New Roman" w:hAnsi="Times New Roman" w:cs="Times New Roman"/>
          <w:color w:val="000000"/>
          <w:sz w:val="24"/>
          <w:szCs w:val="24"/>
          <w:lang w:eastAsia="ru-RU"/>
        </w:rPr>
        <w:t>;</w:t>
      </w:r>
    </w:p>
    <w:p w:rsidR="003606BF" w:rsidRPr="00EE02D9" w:rsidRDefault="003606BF" w:rsidP="003606BF">
      <w:pPr>
        <w:numPr>
          <w:ilvl w:val="0"/>
          <w:numId w:val="17"/>
        </w:numPr>
        <w:spacing w:after="0" w:line="360" w:lineRule="auto"/>
        <w:ind w:left="0"/>
        <w:rPr>
          <w:rFonts w:ascii="&amp;quot" w:eastAsia="Times New Roman" w:hAnsi="&amp;quot" w:cs="Times New Roman"/>
          <w:color w:val="000000"/>
          <w:sz w:val="21"/>
          <w:szCs w:val="21"/>
          <w:lang w:eastAsia="ru-RU"/>
        </w:rPr>
      </w:pPr>
      <w:r w:rsidRPr="00EE02D9">
        <w:rPr>
          <w:rFonts w:ascii="Times New Roman" w:eastAsia="Times New Roman" w:hAnsi="Times New Roman" w:cs="Times New Roman"/>
          <w:color w:val="000000"/>
          <w:sz w:val="24"/>
          <w:szCs w:val="24"/>
          <w:lang w:eastAsia="ru-RU"/>
        </w:rPr>
        <w:t>закрепить навыки построения различных рисунков и графических элементов.</w:t>
      </w:r>
    </w:p>
    <w:p w:rsidR="003606BF" w:rsidRPr="00EE02D9" w:rsidRDefault="003606BF" w:rsidP="003606BF">
      <w:pPr>
        <w:spacing w:after="0" w:line="360" w:lineRule="auto"/>
        <w:rPr>
          <w:rFonts w:ascii="&amp;quot" w:eastAsia="Times New Roman" w:hAnsi="&amp;quot" w:cs="Times New Roman"/>
          <w:color w:val="000000"/>
          <w:sz w:val="21"/>
          <w:szCs w:val="21"/>
          <w:lang w:eastAsia="ru-RU"/>
        </w:rPr>
      </w:pPr>
      <w:r>
        <w:rPr>
          <w:rFonts w:ascii="&amp;quot" w:eastAsia="Times New Roman" w:hAnsi="&amp;quot" w:cs="Times New Roman" w:hint="eastAsia"/>
          <w:color w:val="000000"/>
          <w:sz w:val="21"/>
          <w:szCs w:val="21"/>
          <w:lang w:eastAsia="ru-RU"/>
        </w:rPr>
        <w:t>Норма</w:t>
      </w:r>
      <w:r>
        <w:rPr>
          <w:rFonts w:ascii="&amp;quot" w:eastAsia="Times New Roman" w:hAnsi="&amp;quot" w:cs="Times New Roman"/>
          <w:color w:val="000000"/>
          <w:sz w:val="21"/>
          <w:szCs w:val="21"/>
          <w:lang w:eastAsia="ru-RU"/>
        </w:rPr>
        <w:t xml:space="preserve"> времени 2 часа</w:t>
      </w:r>
    </w:p>
    <w:p w:rsidR="003606BF" w:rsidRPr="00EE02D9" w:rsidRDefault="003606BF" w:rsidP="003606BF">
      <w:pPr>
        <w:spacing w:after="0" w:line="360" w:lineRule="auto"/>
        <w:jc w:val="center"/>
        <w:rPr>
          <w:rFonts w:ascii="Times New Roman" w:eastAsia="Times New Roman" w:hAnsi="Times New Roman" w:cs="Times New Roman"/>
          <w:color w:val="000000"/>
          <w:sz w:val="21"/>
          <w:szCs w:val="21"/>
          <w:lang w:eastAsia="ru-RU"/>
        </w:rPr>
      </w:pPr>
      <w:r w:rsidRPr="00EE02D9">
        <w:rPr>
          <w:rFonts w:ascii="Times New Roman" w:eastAsia="Times New Roman" w:hAnsi="Times New Roman" w:cs="Times New Roman"/>
          <w:b/>
          <w:bCs/>
          <w:color w:val="000000"/>
          <w:sz w:val="24"/>
          <w:szCs w:val="24"/>
          <w:lang w:eastAsia="ru-RU"/>
        </w:rPr>
        <w:t>Ход работы</w:t>
      </w:r>
    </w:p>
    <w:p w:rsidR="003606BF" w:rsidRPr="00EE02D9" w:rsidRDefault="003606BF" w:rsidP="003606BF">
      <w:pPr>
        <w:shd w:val="clear" w:color="auto" w:fill="FFFFFF"/>
        <w:spacing w:after="0" w:line="360" w:lineRule="auto"/>
        <w:rPr>
          <w:rFonts w:ascii="&amp;quot" w:eastAsia="Times New Roman" w:hAnsi="&amp;quot" w:cs="Times New Roman"/>
          <w:color w:val="000000"/>
          <w:sz w:val="21"/>
          <w:szCs w:val="21"/>
          <w:lang w:eastAsia="ru-RU"/>
        </w:rPr>
      </w:pPr>
    </w:p>
    <w:p w:rsidR="003606BF" w:rsidRPr="00EE02D9" w:rsidRDefault="003606BF" w:rsidP="003606BF">
      <w:pPr>
        <w:shd w:val="clear" w:color="auto" w:fill="FFFFFF"/>
        <w:spacing w:after="0" w:line="360" w:lineRule="auto"/>
        <w:rPr>
          <w:rFonts w:ascii="&amp;quot" w:eastAsia="Times New Roman" w:hAnsi="&amp;quot" w:cs="Times New Roman"/>
          <w:color w:val="000000"/>
          <w:sz w:val="21"/>
          <w:szCs w:val="21"/>
          <w:lang w:eastAsia="ru-RU"/>
        </w:rPr>
      </w:pPr>
      <w:r w:rsidRPr="00EE02D9">
        <w:rPr>
          <w:rFonts w:ascii="Times New Roman" w:eastAsia="Times New Roman" w:hAnsi="Times New Roman" w:cs="Times New Roman"/>
          <w:color w:val="000000"/>
          <w:sz w:val="24"/>
          <w:szCs w:val="24"/>
          <w:lang w:eastAsia="ru-RU"/>
        </w:rPr>
        <w:t>1. Создаём новый документ.</w:t>
      </w:r>
    </w:p>
    <w:p w:rsidR="003606BF" w:rsidRPr="00EE02D9" w:rsidRDefault="003606BF" w:rsidP="003606BF">
      <w:pPr>
        <w:shd w:val="clear" w:color="auto" w:fill="FFFFFF"/>
        <w:spacing w:after="0" w:line="360" w:lineRule="auto"/>
        <w:rPr>
          <w:rFonts w:ascii="&amp;quot" w:eastAsia="Times New Roman" w:hAnsi="&amp;quot" w:cs="Times New Roman"/>
          <w:color w:val="000000"/>
          <w:sz w:val="21"/>
          <w:szCs w:val="21"/>
          <w:lang w:eastAsia="ru-RU"/>
        </w:rPr>
      </w:pPr>
      <w:r w:rsidRPr="00EE02D9">
        <w:rPr>
          <w:rFonts w:ascii="Times New Roman" w:eastAsia="Times New Roman" w:hAnsi="Times New Roman" w:cs="Times New Roman"/>
          <w:color w:val="000000"/>
          <w:sz w:val="24"/>
          <w:szCs w:val="24"/>
          <w:lang w:eastAsia="ru-RU"/>
        </w:rPr>
        <w:t xml:space="preserve">2. Создаем рисунок по образцу. </w:t>
      </w:r>
    </w:p>
    <w:p w:rsidR="003606BF" w:rsidRPr="00EE02D9" w:rsidRDefault="003606BF" w:rsidP="003606BF">
      <w:pPr>
        <w:shd w:val="clear" w:color="auto" w:fill="FFFFFF"/>
        <w:spacing w:after="0" w:line="360" w:lineRule="auto"/>
        <w:rPr>
          <w:rFonts w:ascii="&amp;quot" w:eastAsia="Times New Roman" w:hAnsi="&amp;quot" w:cs="Times New Roman"/>
          <w:color w:val="000000"/>
          <w:sz w:val="21"/>
          <w:szCs w:val="21"/>
          <w:lang w:eastAsia="ru-RU"/>
        </w:rPr>
      </w:pPr>
      <w:r w:rsidRPr="00EE02D9">
        <w:rPr>
          <w:rFonts w:ascii="Times New Roman" w:eastAsia="Times New Roman" w:hAnsi="Times New Roman" w:cs="Times New Roman"/>
          <w:color w:val="000000"/>
          <w:sz w:val="24"/>
          <w:szCs w:val="24"/>
          <w:lang w:eastAsia="ru-RU"/>
        </w:rPr>
        <w:t xml:space="preserve">3. Для более детальной и четкой прорисовки рисунка, его необходимо создавать их по точкам. Для формирования изображения по точкам нужно в редакторе на панели инструментов выбрать кнопку </w:t>
      </w:r>
      <w:r w:rsidRPr="00EE02D9">
        <w:rPr>
          <w:rFonts w:ascii="Times New Roman" w:eastAsia="Times New Roman" w:hAnsi="Times New Roman" w:cs="Times New Roman"/>
          <w:i/>
          <w:iCs/>
          <w:color w:val="000000"/>
          <w:sz w:val="24"/>
          <w:szCs w:val="24"/>
          <w:lang w:eastAsia="ru-RU"/>
        </w:rPr>
        <w:t>Масштаб</w:t>
      </w:r>
      <w:r w:rsidRPr="00EE02D9">
        <w:rPr>
          <w:rFonts w:ascii="Times New Roman" w:eastAsia="Times New Roman" w:hAnsi="Times New Roman" w:cs="Times New Roman"/>
          <w:color w:val="000000"/>
          <w:sz w:val="24"/>
          <w:szCs w:val="24"/>
          <w:lang w:eastAsia="ru-RU"/>
        </w:rPr>
        <w:t xml:space="preserve"> и установить увеличение 8х или 6х. После этого в главном меню выбрать пункт </w:t>
      </w:r>
      <w:r w:rsidRPr="00EE02D9">
        <w:rPr>
          <w:rFonts w:ascii="Times New Roman" w:eastAsia="Times New Roman" w:hAnsi="Times New Roman" w:cs="Times New Roman"/>
          <w:i/>
          <w:iCs/>
          <w:color w:val="000000"/>
          <w:sz w:val="24"/>
          <w:szCs w:val="24"/>
          <w:lang w:eastAsia="ru-RU"/>
        </w:rPr>
        <w:t>Вид</w:t>
      </w:r>
      <w:r w:rsidRPr="00EE02D9">
        <w:rPr>
          <w:rFonts w:ascii="Times New Roman" w:eastAsia="Times New Roman" w:hAnsi="Times New Roman" w:cs="Times New Roman"/>
          <w:color w:val="000000"/>
          <w:sz w:val="24"/>
          <w:szCs w:val="24"/>
          <w:lang w:eastAsia="ru-RU"/>
        </w:rPr>
        <w:t xml:space="preserve">, затем – </w:t>
      </w:r>
      <w:r w:rsidRPr="00EE02D9">
        <w:rPr>
          <w:rFonts w:ascii="Times New Roman" w:eastAsia="Times New Roman" w:hAnsi="Times New Roman" w:cs="Times New Roman"/>
          <w:i/>
          <w:iCs/>
          <w:color w:val="000000"/>
          <w:sz w:val="24"/>
          <w:szCs w:val="24"/>
          <w:lang w:eastAsia="ru-RU"/>
        </w:rPr>
        <w:t>Масштаб</w:t>
      </w:r>
      <w:r w:rsidRPr="00EE02D9">
        <w:rPr>
          <w:rFonts w:ascii="Times New Roman" w:eastAsia="Times New Roman" w:hAnsi="Times New Roman" w:cs="Times New Roman"/>
          <w:color w:val="000000"/>
          <w:sz w:val="24"/>
          <w:szCs w:val="24"/>
          <w:lang w:eastAsia="ru-RU"/>
        </w:rPr>
        <w:t xml:space="preserve">, далее – </w:t>
      </w:r>
      <w:r w:rsidRPr="00EE02D9">
        <w:rPr>
          <w:rFonts w:ascii="Times New Roman" w:eastAsia="Times New Roman" w:hAnsi="Times New Roman" w:cs="Times New Roman"/>
          <w:i/>
          <w:iCs/>
          <w:color w:val="000000"/>
          <w:sz w:val="24"/>
          <w:szCs w:val="24"/>
          <w:lang w:eastAsia="ru-RU"/>
        </w:rPr>
        <w:t>Показать сетку</w:t>
      </w:r>
      <w:r w:rsidRPr="00EE02D9">
        <w:rPr>
          <w:rFonts w:ascii="Times New Roman" w:eastAsia="Times New Roman" w:hAnsi="Times New Roman" w:cs="Times New Roman"/>
          <w:color w:val="000000"/>
          <w:sz w:val="24"/>
          <w:szCs w:val="24"/>
          <w:lang w:eastAsia="ru-RU"/>
        </w:rPr>
        <w:t xml:space="preserve">. Рисовать заданные рисунки целесообразно по клеткам с помощью </w:t>
      </w:r>
      <w:r w:rsidRPr="00EE02D9">
        <w:rPr>
          <w:rFonts w:ascii="Times New Roman" w:eastAsia="Times New Roman" w:hAnsi="Times New Roman" w:cs="Times New Roman"/>
          <w:i/>
          <w:iCs/>
          <w:color w:val="000000"/>
          <w:sz w:val="24"/>
          <w:szCs w:val="24"/>
          <w:lang w:eastAsia="ru-RU"/>
        </w:rPr>
        <w:t>Карандаша</w:t>
      </w:r>
      <w:r w:rsidRPr="00EE02D9">
        <w:rPr>
          <w:rFonts w:ascii="Times New Roman" w:eastAsia="Times New Roman" w:hAnsi="Times New Roman" w:cs="Times New Roman"/>
          <w:color w:val="000000"/>
          <w:sz w:val="24"/>
          <w:szCs w:val="24"/>
          <w:lang w:eastAsia="ru-RU"/>
        </w:rPr>
        <w:t xml:space="preserve"> или </w:t>
      </w:r>
      <w:r w:rsidRPr="00EE02D9">
        <w:rPr>
          <w:rFonts w:ascii="Times New Roman" w:eastAsia="Times New Roman" w:hAnsi="Times New Roman" w:cs="Times New Roman"/>
          <w:i/>
          <w:iCs/>
          <w:color w:val="000000"/>
          <w:sz w:val="24"/>
          <w:szCs w:val="24"/>
          <w:lang w:eastAsia="ru-RU"/>
        </w:rPr>
        <w:t>Кисти</w:t>
      </w:r>
      <w:r w:rsidRPr="00EE02D9">
        <w:rPr>
          <w:rFonts w:ascii="Times New Roman" w:eastAsia="Times New Roman" w:hAnsi="Times New Roman" w:cs="Times New Roman"/>
          <w:color w:val="000000"/>
          <w:sz w:val="24"/>
          <w:szCs w:val="24"/>
          <w:lang w:eastAsia="ru-RU"/>
        </w:rPr>
        <w:t xml:space="preserve"> самого малого размера</w:t>
      </w:r>
    </w:p>
    <w:p w:rsidR="003606BF" w:rsidRPr="00EE02D9" w:rsidRDefault="003606BF" w:rsidP="003606BF">
      <w:pPr>
        <w:shd w:val="clear" w:color="auto" w:fill="FFFFFF"/>
        <w:spacing w:after="0" w:line="360" w:lineRule="auto"/>
        <w:rPr>
          <w:rFonts w:ascii="&amp;quot" w:eastAsia="Times New Roman" w:hAnsi="&amp;quot" w:cs="Times New Roman"/>
          <w:color w:val="000000"/>
          <w:sz w:val="21"/>
          <w:szCs w:val="21"/>
          <w:lang w:eastAsia="ru-RU"/>
        </w:rPr>
      </w:pPr>
      <w:r w:rsidRPr="00EE02D9">
        <w:rPr>
          <w:rFonts w:ascii="Times New Roman" w:eastAsia="Times New Roman" w:hAnsi="Times New Roman" w:cs="Times New Roman"/>
          <w:color w:val="000000"/>
          <w:sz w:val="24"/>
          <w:szCs w:val="24"/>
          <w:lang w:eastAsia="ru-RU"/>
        </w:rPr>
        <w:t>3. Полученные изображения сохраняем (см. рис 1, рис. 2).</w:t>
      </w:r>
    </w:p>
    <w:p w:rsidR="003606BF" w:rsidRPr="00EE02D9" w:rsidRDefault="003606BF" w:rsidP="003606BF">
      <w:pPr>
        <w:shd w:val="clear" w:color="auto" w:fill="FFFFFF"/>
        <w:spacing w:after="0" w:line="360" w:lineRule="auto"/>
        <w:rPr>
          <w:rFonts w:ascii="&amp;quot" w:eastAsia="Times New Roman" w:hAnsi="&amp;quot" w:cs="Times New Roman"/>
          <w:color w:val="000000"/>
          <w:sz w:val="21"/>
          <w:szCs w:val="21"/>
          <w:lang w:eastAsia="ru-RU"/>
        </w:rPr>
      </w:pPr>
    </w:p>
    <w:p w:rsidR="003606BF" w:rsidRPr="00EE02D9" w:rsidRDefault="003606BF" w:rsidP="003606BF">
      <w:pPr>
        <w:shd w:val="clear" w:color="auto" w:fill="FFFFFF"/>
        <w:spacing w:after="0" w:line="360" w:lineRule="auto"/>
        <w:jc w:val="center"/>
        <w:rPr>
          <w:rFonts w:ascii="&amp;quot" w:eastAsia="Times New Roman" w:hAnsi="&amp;quot" w:cs="Times New Roman"/>
          <w:color w:val="000000"/>
          <w:sz w:val="21"/>
          <w:szCs w:val="21"/>
          <w:lang w:eastAsia="ru-RU"/>
        </w:rPr>
      </w:pPr>
      <w:r w:rsidRPr="00EE02D9">
        <w:rPr>
          <w:rFonts w:ascii="&amp;quot" w:eastAsia="Times New Roman" w:hAnsi="&amp;quot" w:cs="Times New Roman"/>
          <w:noProof/>
          <w:color w:val="000000"/>
          <w:sz w:val="21"/>
          <w:szCs w:val="21"/>
          <w:lang w:eastAsia="ru-RU"/>
        </w:rPr>
        <w:lastRenderedPageBreak/>
        <w:drawing>
          <wp:inline distT="0" distB="0" distL="0" distR="0" wp14:anchorId="5D69BC10" wp14:editId="3C60AC2C">
            <wp:extent cx="4371975" cy="4185934"/>
            <wp:effectExtent l="0" t="0" r="0" b="5080"/>
            <wp:docPr id="10" name="Рисунок 10" descr="hello_html_c86e52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c86e52c.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82020" cy="4195552"/>
                    </a:xfrm>
                    <a:prstGeom prst="rect">
                      <a:avLst/>
                    </a:prstGeom>
                    <a:noFill/>
                    <a:ln>
                      <a:noFill/>
                    </a:ln>
                  </pic:spPr>
                </pic:pic>
              </a:graphicData>
            </a:graphic>
          </wp:inline>
        </w:drawing>
      </w:r>
    </w:p>
    <w:p w:rsidR="003606BF" w:rsidRPr="00EE02D9" w:rsidRDefault="003606BF" w:rsidP="003606BF">
      <w:pPr>
        <w:shd w:val="clear" w:color="auto" w:fill="FFFFFF"/>
        <w:spacing w:after="0" w:line="360" w:lineRule="auto"/>
        <w:jc w:val="center"/>
        <w:rPr>
          <w:rFonts w:ascii="&amp;quot" w:eastAsia="Times New Roman" w:hAnsi="&amp;quot" w:cs="Times New Roman"/>
          <w:color w:val="000000"/>
          <w:sz w:val="21"/>
          <w:szCs w:val="21"/>
          <w:lang w:eastAsia="ru-RU"/>
        </w:rPr>
      </w:pPr>
      <w:r w:rsidRPr="00EE02D9">
        <w:rPr>
          <w:rFonts w:ascii="Times New Roman" w:eastAsia="Times New Roman" w:hAnsi="Times New Roman" w:cs="Times New Roman"/>
          <w:color w:val="000000"/>
          <w:sz w:val="24"/>
          <w:szCs w:val="24"/>
          <w:lang w:eastAsia="ru-RU"/>
        </w:rPr>
        <w:t>Рис. 1 Мышь с клубникой</w:t>
      </w:r>
    </w:p>
    <w:p w:rsidR="003606BF" w:rsidRPr="00EE02D9" w:rsidRDefault="003606BF" w:rsidP="003606BF">
      <w:pPr>
        <w:shd w:val="clear" w:color="auto" w:fill="FFFFFF"/>
        <w:spacing w:after="0" w:line="360" w:lineRule="auto"/>
        <w:jc w:val="center"/>
        <w:rPr>
          <w:rFonts w:ascii="&amp;quot" w:eastAsia="Times New Roman" w:hAnsi="&amp;quot" w:cs="Times New Roman"/>
          <w:color w:val="000000"/>
          <w:sz w:val="21"/>
          <w:szCs w:val="21"/>
          <w:lang w:eastAsia="ru-RU"/>
        </w:rPr>
      </w:pPr>
      <w:r w:rsidRPr="00EE02D9">
        <w:rPr>
          <w:rFonts w:ascii="&amp;quot" w:eastAsia="Times New Roman" w:hAnsi="&amp;quot" w:cs="Times New Roman"/>
          <w:noProof/>
          <w:color w:val="000000"/>
          <w:sz w:val="21"/>
          <w:szCs w:val="21"/>
          <w:lang w:eastAsia="ru-RU"/>
        </w:rPr>
        <w:drawing>
          <wp:inline distT="0" distB="0" distL="0" distR="0" wp14:anchorId="63B9DF36" wp14:editId="6CB5028A">
            <wp:extent cx="4133850" cy="2925366"/>
            <wp:effectExtent l="0" t="0" r="0" b="8890"/>
            <wp:docPr id="11" name="Рисунок 11" descr="hello_html_m351fa7d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m351fa7df.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2744" cy="2938737"/>
                    </a:xfrm>
                    <a:prstGeom prst="rect">
                      <a:avLst/>
                    </a:prstGeom>
                    <a:noFill/>
                    <a:ln>
                      <a:noFill/>
                    </a:ln>
                  </pic:spPr>
                </pic:pic>
              </a:graphicData>
            </a:graphic>
          </wp:inline>
        </w:drawing>
      </w:r>
    </w:p>
    <w:p w:rsidR="003606BF" w:rsidRPr="00EE02D9" w:rsidRDefault="003606BF" w:rsidP="003606BF">
      <w:pPr>
        <w:shd w:val="clear" w:color="auto" w:fill="FFFFFF"/>
        <w:spacing w:after="0" w:line="360" w:lineRule="auto"/>
        <w:jc w:val="center"/>
        <w:rPr>
          <w:rFonts w:ascii="&amp;quot" w:eastAsia="Times New Roman" w:hAnsi="&amp;quot" w:cs="Times New Roman"/>
          <w:color w:val="000000"/>
          <w:sz w:val="21"/>
          <w:szCs w:val="21"/>
          <w:lang w:eastAsia="ru-RU"/>
        </w:rPr>
      </w:pPr>
      <w:r w:rsidRPr="00EE02D9">
        <w:rPr>
          <w:rFonts w:ascii="Times New Roman" w:eastAsia="Times New Roman" w:hAnsi="Times New Roman" w:cs="Times New Roman"/>
          <w:color w:val="000000"/>
          <w:sz w:val="24"/>
          <w:szCs w:val="24"/>
          <w:lang w:eastAsia="ru-RU"/>
        </w:rPr>
        <w:t>Рис. 2 Любопытная мышь</w:t>
      </w:r>
    </w:p>
    <w:p w:rsidR="003606BF" w:rsidRPr="00EE02D9" w:rsidRDefault="003606BF" w:rsidP="003606BF">
      <w:pPr>
        <w:spacing w:after="0" w:line="360" w:lineRule="auto"/>
        <w:rPr>
          <w:rFonts w:ascii="&amp;quot" w:eastAsia="Times New Roman" w:hAnsi="&amp;quot" w:cs="Times New Roman"/>
          <w:color w:val="000000"/>
          <w:sz w:val="21"/>
          <w:szCs w:val="21"/>
          <w:lang w:eastAsia="ru-RU"/>
        </w:rPr>
      </w:pPr>
    </w:p>
    <w:p w:rsidR="003606BF" w:rsidRPr="00EE02D9" w:rsidRDefault="003606BF" w:rsidP="003606BF">
      <w:pPr>
        <w:spacing w:after="0" w:line="360" w:lineRule="auto"/>
        <w:rPr>
          <w:rFonts w:ascii="&amp;quot" w:eastAsia="Times New Roman" w:hAnsi="&amp;quot" w:cs="Times New Roman"/>
          <w:color w:val="000000"/>
          <w:sz w:val="21"/>
          <w:szCs w:val="21"/>
          <w:lang w:eastAsia="ru-RU"/>
        </w:rPr>
      </w:pPr>
      <w:r w:rsidRPr="00EE02D9">
        <w:rPr>
          <w:rFonts w:ascii="Comic Sans MS" w:eastAsia="Times New Roman" w:hAnsi="Comic Sans MS" w:cs="Times New Roman"/>
          <w:b/>
          <w:bCs/>
          <w:color w:val="000000"/>
          <w:sz w:val="21"/>
          <w:szCs w:val="21"/>
          <w:lang w:eastAsia="ru-RU"/>
        </w:rPr>
        <w:t>Контрольные вопросы:</w:t>
      </w:r>
    </w:p>
    <w:p w:rsidR="003606BF" w:rsidRPr="00EE02D9" w:rsidRDefault="003606BF" w:rsidP="003606BF">
      <w:pPr>
        <w:spacing w:after="0" w:line="360" w:lineRule="auto"/>
        <w:rPr>
          <w:rFonts w:ascii="&amp;quot" w:eastAsia="Times New Roman" w:hAnsi="&amp;quot" w:cs="Times New Roman"/>
          <w:color w:val="000000"/>
          <w:sz w:val="21"/>
          <w:szCs w:val="21"/>
          <w:lang w:eastAsia="ru-RU"/>
        </w:rPr>
      </w:pPr>
      <w:r w:rsidRPr="00EE02D9">
        <w:rPr>
          <w:rFonts w:ascii="Times New Roman" w:eastAsia="Times New Roman" w:hAnsi="Times New Roman" w:cs="Times New Roman"/>
          <w:color w:val="000000"/>
          <w:sz w:val="24"/>
          <w:szCs w:val="24"/>
          <w:lang w:eastAsia="ru-RU"/>
        </w:rPr>
        <w:t xml:space="preserve">1. Для чего можно использовать графический редактор </w:t>
      </w:r>
      <w:proofErr w:type="spellStart"/>
      <w:r w:rsidRPr="00EE02D9">
        <w:rPr>
          <w:rFonts w:ascii="Times New Roman" w:eastAsia="Times New Roman" w:hAnsi="Times New Roman" w:cs="Times New Roman"/>
          <w:color w:val="000000"/>
          <w:sz w:val="24"/>
          <w:szCs w:val="24"/>
          <w:lang w:eastAsia="ru-RU"/>
        </w:rPr>
        <w:t>Paint</w:t>
      </w:r>
      <w:proofErr w:type="spellEnd"/>
      <w:r w:rsidRPr="00EE02D9">
        <w:rPr>
          <w:rFonts w:ascii="Times New Roman" w:eastAsia="Times New Roman" w:hAnsi="Times New Roman" w:cs="Times New Roman"/>
          <w:color w:val="000000"/>
          <w:sz w:val="24"/>
          <w:szCs w:val="24"/>
          <w:lang w:eastAsia="ru-RU"/>
        </w:rPr>
        <w:t>?</w:t>
      </w:r>
    </w:p>
    <w:p w:rsidR="003606BF" w:rsidRPr="00EE02D9" w:rsidRDefault="003606BF" w:rsidP="003606BF">
      <w:pPr>
        <w:spacing w:after="0" w:line="360" w:lineRule="auto"/>
        <w:rPr>
          <w:rFonts w:ascii="&amp;quot" w:eastAsia="Times New Roman" w:hAnsi="&amp;quot" w:cs="Times New Roman"/>
          <w:color w:val="000000"/>
          <w:sz w:val="21"/>
          <w:szCs w:val="21"/>
          <w:lang w:eastAsia="ru-RU"/>
        </w:rPr>
      </w:pPr>
      <w:r w:rsidRPr="00EE02D9">
        <w:rPr>
          <w:rFonts w:ascii="Times New Roman" w:eastAsia="Times New Roman" w:hAnsi="Times New Roman" w:cs="Times New Roman"/>
          <w:color w:val="000000"/>
          <w:sz w:val="24"/>
          <w:szCs w:val="24"/>
          <w:lang w:eastAsia="ru-RU"/>
        </w:rPr>
        <w:t>2. Какие инструменты содержит панель инструментов?</w:t>
      </w:r>
    </w:p>
    <w:p w:rsidR="00760CA8" w:rsidRPr="003606BF" w:rsidRDefault="003606BF" w:rsidP="003606BF">
      <w:pPr>
        <w:spacing w:after="0" w:line="360" w:lineRule="auto"/>
        <w:rPr>
          <w:rFonts w:ascii="&amp;quot" w:eastAsia="Times New Roman" w:hAnsi="&amp;quot" w:cs="Times New Roman"/>
          <w:color w:val="000000"/>
          <w:sz w:val="21"/>
          <w:szCs w:val="21"/>
          <w:lang w:eastAsia="ru-RU"/>
        </w:rPr>
      </w:pPr>
      <w:r w:rsidRPr="00EE02D9">
        <w:rPr>
          <w:rFonts w:ascii="Times New Roman" w:eastAsia="Times New Roman" w:hAnsi="Times New Roman" w:cs="Times New Roman"/>
          <w:color w:val="000000"/>
          <w:sz w:val="24"/>
          <w:szCs w:val="24"/>
          <w:lang w:eastAsia="ru-RU"/>
        </w:rPr>
        <w:t>3. Какие действия необходимо выпо</w:t>
      </w:r>
      <w:r>
        <w:rPr>
          <w:rFonts w:ascii="Times New Roman" w:eastAsia="Times New Roman" w:hAnsi="Times New Roman" w:cs="Times New Roman"/>
          <w:color w:val="000000"/>
          <w:sz w:val="24"/>
          <w:szCs w:val="24"/>
          <w:lang w:eastAsia="ru-RU"/>
        </w:rPr>
        <w:t>лнить, чтобы отобразилась с</w:t>
      </w:r>
      <w:bookmarkEnd w:id="0"/>
      <w:r>
        <w:rPr>
          <w:rFonts w:ascii="Times New Roman" w:eastAsia="Times New Roman" w:hAnsi="Times New Roman" w:cs="Times New Roman"/>
          <w:color w:val="000000"/>
          <w:sz w:val="24"/>
          <w:szCs w:val="24"/>
          <w:lang w:eastAsia="ru-RU"/>
        </w:rPr>
        <w:t>етк</w:t>
      </w:r>
      <w:r w:rsidR="000B04BE">
        <w:rPr>
          <w:rFonts w:ascii="Times New Roman" w:eastAsia="Times New Roman" w:hAnsi="Times New Roman" w:cs="Times New Roman"/>
          <w:color w:val="000000"/>
          <w:sz w:val="24"/>
          <w:szCs w:val="24"/>
          <w:lang w:eastAsia="ru-RU"/>
        </w:rPr>
        <w:t>а</w:t>
      </w:r>
    </w:p>
    <w:sectPr w:rsidR="00760CA8" w:rsidRPr="003606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mp;quot">
    <w:altName w:val="Times New Roman"/>
    <w:panose1 w:val="00000000000000000000"/>
    <w:charset w:val="00"/>
    <w:family w:val="roman"/>
    <w:notTrueType/>
    <w:pitch w:val="default"/>
  </w:font>
  <w:font w:name="Comic Sans MS">
    <w:panose1 w:val="030F0702030302020204"/>
    <w:charset w:val="CC"/>
    <w:family w:val="script"/>
    <w:pitch w:val="variable"/>
    <w:sig w:usb0="00000287" w:usb1="00000013"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03ADB"/>
    <w:multiLevelType w:val="multilevel"/>
    <w:tmpl w:val="57D88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7B197C"/>
    <w:multiLevelType w:val="hybridMultilevel"/>
    <w:tmpl w:val="AF56E22E"/>
    <w:lvl w:ilvl="0" w:tplc="CF0A5E46">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03A43A7"/>
    <w:multiLevelType w:val="hybridMultilevel"/>
    <w:tmpl w:val="256C1924"/>
    <w:lvl w:ilvl="0" w:tplc="CF0A5E46">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5035252"/>
    <w:multiLevelType w:val="multilevel"/>
    <w:tmpl w:val="BAD87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74120FC"/>
    <w:multiLevelType w:val="hybridMultilevel"/>
    <w:tmpl w:val="2D5EF85A"/>
    <w:lvl w:ilvl="0" w:tplc="CF0A5E46">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F5A5ADD"/>
    <w:multiLevelType w:val="hybridMultilevel"/>
    <w:tmpl w:val="36C6B12C"/>
    <w:lvl w:ilvl="0" w:tplc="CF0A5E46">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381F4372"/>
    <w:multiLevelType w:val="hybridMultilevel"/>
    <w:tmpl w:val="50DEEF90"/>
    <w:lvl w:ilvl="0" w:tplc="CF0A5E46">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C3B57C0"/>
    <w:multiLevelType w:val="multilevel"/>
    <w:tmpl w:val="2FC05A9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887E84"/>
    <w:multiLevelType w:val="hybridMultilevel"/>
    <w:tmpl w:val="C5EEE140"/>
    <w:lvl w:ilvl="0" w:tplc="3A52D302">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A223DB1"/>
    <w:multiLevelType w:val="multilevel"/>
    <w:tmpl w:val="CC6CF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931A72"/>
    <w:multiLevelType w:val="hybridMultilevel"/>
    <w:tmpl w:val="74A8D530"/>
    <w:lvl w:ilvl="0" w:tplc="CF0A5E46">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50397368"/>
    <w:multiLevelType w:val="hybridMultilevel"/>
    <w:tmpl w:val="4B6AAF1E"/>
    <w:lvl w:ilvl="0" w:tplc="CF0A5E46">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5A747047"/>
    <w:multiLevelType w:val="hybridMultilevel"/>
    <w:tmpl w:val="54F8028C"/>
    <w:lvl w:ilvl="0" w:tplc="0B2A891E">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CD91AC9"/>
    <w:multiLevelType w:val="multilevel"/>
    <w:tmpl w:val="B1DA991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ED76BA4"/>
    <w:multiLevelType w:val="hybridMultilevel"/>
    <w:tmpl w:val="7F78B648"/>
    <w:lvl w:ilvl="0" w:tplc="CF0A5E46">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502262B"/>
    <w:multiLevelType w:val="hybridMultilevel"/>
    <w:tmpl w:val="5EE25B4E"/>
    <w:lvl w:ilvl="0" w:tplc="EBACC5BA">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CEF32C9"/>
    <w:multiLevelType w:val="hybridMultilevel"/>
    <w:tmpl w:val="107814EE"/>
    <w:lvl w:ilvl="0" w:tplc="CF0A5E46">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13"/>
  </w:num>
  <w:num w:numId="4">
    <w:abstractNumId w:val="7"/>
  </w:num>
  <w:num w:numId="5">
    <w:abstractNumId w:val="16"/>
  </w:num>
  <w:num w:numId="6">
    <w:abstractNumId w:val="6"/>
  </w:num>
  <w:num w:numId="7">
    <w:abstractNumId w:val="2"/>
  </w:num>
  <w:num w:numId="8">
    <w:abstractNumId w:val="14"/>
  </w:num>
  <w:num w:numId="9">
    <w:abstractNumId w:val="10"/>
  </w:num>
  <w:num w:numId="10">
    <w:abstractNumId w:val="1"/>
  </w:num>
  <w:num w:numId="11">
    <w:abstractNumId w:val="4"/>
  </w:num>
  <w:num w:numId="12">
    <w:abstractNumId w:val="5"/>
  </w:num>
  <w:num w:numId="13">
    <w:abstractNumId w:val="11"/>
  </w:num>
  <w:num w:numId="14">
    <w:abstractNumId w:val="15"/>
  </w:num>
  <w:num w:numId="15">
    <w:abstractNumId w:val="12"/>
  </w:num>
  <w:num w:numId="16">
    <w:abstractNumId w:val="8"/>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B94"/>
    <w:rsid w:val="000B04BE"/>
    <w:rsid w:val="0015008D"/>
    <w:rsid w:val="003606BF"/>
    <w:rsid w:val="003B4FF2"/>
    <w:rsid w:val="00452EA6"/>
    <w:rsid w:val="00760CA8"/>
    <w:rsid w:val="008D5CFC"/>
    <w:rsid w:val="00A1378D"/>
    <w:rsid w:val="00B506B7"/>
    <w:rsid w:val="00E24B94"/>
    <w:rsid w:val="00E34BAB"/>
    <w:rsid w:val="00E658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B444C"/>
  <w15:chartTrackingRefBased/>
  <w15:docId w15:val="{A19F63F0-920E-48C7-AE23-07AB648BB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1500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ypecaption">
    <w:name w:val="typecaption"/>
    <w:basedOn w:val="a"/>
    <w:rsid w:val="00760CA8"/>
    <w:pPr>
      <w:spacing w:before="100" w:beforeAutospacing="1" w:after="100" w:afterAutospacing="1" w:line="240" w:lineRule="auto"/>
    </w:pPr>
    <w:rPr>
      <w:rFonts w:ascii="Times New Roman" w:eastAsia="Times New Roman" w:hAnsi="Times New Roman" w:cs="Times New Roman"/>
      <w:i/>
      <w:i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478723">
      <w:bodyDiv w:val="1"/>
      <w:marLeft w:val="0"/>
      <w:marRight w:val="0"/>
      <w:marTop w:val="0"/>
      <w:marBottom w:val="0"/>
      <w:divBdr>
        <w:top w:val="none" w:sz="0" w:space="0" w:color="auto"/>
        <w:left w:val="none" w:sz="0" w:space="0" w:color="auto"/>
        <w:bottom w:val="none" w:sz="0" w:space="0" w:color="auto"/>
        <w:right w:val="none" w:sz="0" w:space="0" w:color="auto"/>
      </w:divBdr>
    </w:div>
    <w:div w:id="212561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gif"/><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gi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gif"/><Relationship Id="rId5" Type="http://schemas.openxmlformats.org/officeDocument/2006/relationships/image" Target="media/image1.gif"/><Relationship Id="rId15" Type="http://schemas.openxmlformats.org/officeDocument/2006/relationships/image" Target="media/image11.jpeg"/><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3470</Words>
  <Characters>19781</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cp:revision>
  <dcterms:created xsi:type="dcterms:W3CDTF">2020-12-12T07:39:00Z</dcterms:created>
  <dcterms:modified xsi:type="dcterms:W3CDTF">2020-12-12T08:42:00Z</dcterms:modified>
</cp:coreProperties>
</file>